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A" w:rsidRPr="00AF348C" w:rsidRDefault="00AF348C" w:rsidP="00AF348C">
      <w:pPr>
        <w:contextualSpacing/>
      </w:pPr>
      <w:bookmarkStart w:id="0" w:name="_GoBack"/>
      <w:r w:rsidRPr="00AF348C">
        <w:rPr>
          <w:b/>
          <w:bCs/>
        </w:rPr>
        <w:t>Solving Systems of Linear Equations</w:t>
      </w:r>
      <w:r w:rsidR="00FB4615">
        <w:rPr>
          <w:b/>
          <w:bCs/>
        </w:rPr>
        <w:t xml:space="preserve"> Matrix Operations</w:t>
      </w:r>
      <w:bookmarkEnd w:id="0"/>
    </w:p>
    <w:p w:rsidR="00AF348C" w:rsidRDefault="00AF348C">
      <w:pPr>
        <w:contextualSpacing/>
      </w:pPr>
    </w:p>
    <w:p w:rsidR="00AF348C" w:rsidRDefault="00AF348C" w:rsidP="00AF348C">
      <w:pPr>
        <w:contextualSpacing/>
        <w:rPr>
          <w:rFonts w:cstheme="minorHAnsi"/>
          <w:sz w:val="24"/>
          <w:szCs w:val="24"/>
        </w:rPr>
      </w:pPr>
      <w:r w:rsidRPr="00F13E84">
        <w:rPr>
          <w:rFonts w:cstheme="minorHAnsi"/>
          <w:sz w:val="24"/>
          <w:szCs w:val="24"/>
        </w:rPr>
        <w:t xml:space="preserve">A system of linear equations </w:t>
      </w:r>
      <w:proofErr w:type="gramStart"/>
      <w:r w:rsidRPr="00F13E84">
        <w:rPr>
          <w:rFonts w:cstheme="minorHAnsi"/>
          <w:sz w:val="24"/>
          <w:szCs w:val="24"/>
        </w:rPr>
        <w:t>may be represented</w:t>
      </w:r>
      <w:proofErr w:type="gramEnd"/>
      <w:r w:rsidRPr="00F13E84">
        <w:rPr>
          <w:rFonts w:cstheme="minorHAnsi"/>
          <w:sz w:val="24"/>
          <w:szCs w:val="24"/>
        </w:rPr>
        <w:t xml:space="preserve"> in matrix form. Thus the system of </w:t>
      </w:r>
      <w:r w:rsidR="00B95A02">
        <w:rPr>
          <w:rFonts w:cstheme="minorHAnsi"/>
          <w:sz w:val="24"/>
          <w:szCs w:val="24"/>
        </w:rPr>
        <w:t xml:space="preserve">two </w:t>
      </w:r>
      <w:proofErr w:type="gramStart"/>
      <w:r w:rsidR="00B95A02">
        <w:rPr>
          <w:rFonts w:cstheme="minorHAnsi"/>
          <w:sz w:val="24"/>
          <w:szCs w:val="24"/>
        </w:rPr>
        <w:t>equations :</w:t>
      </w:r>
      <w:proofErr w:type="gramEnd"/>
    </w:p>
    <w:p w:rsidR="00B95A02" w:rsidRPr="00F13E84" w:rsidRDefault="00B95A02" w:rsidP="00AF348C">
      <w:pPr>
        <w:contextualSpacing/>
        <w:rPr>
          <w:rFonts w:cstheme="minorHAnsi"/>
          <w:sz w:val="24"/>
          <w:szCs w:val="24"/>
        </w:rPr>
      </w:pPr>
    </w:p>
    <w:p w:rsidR="00AF348C" w:rsidRPr="00F13E84" w:rsidRDefault="00AF348C" w:rsidP="00FB2E72">
      <w:pPr>
        <w:ind w:left="720"/>
        <w:contextualSpacing/>
        <w:rPr>
          <w:rFonts w:cstheme="minorHAnsi"/>
          <w:sz w:val="24"/>
          <w:szCs w:val="24"/>
        </w:rPr>
      </w:pPr>
      <w:proofErr w:type="gramStart"/>
      <w:r w:rsidRPr="00F13E84">
        <w:rPr>
          <w:rFonts w:cstheme="minorHAnsi"/>
          <w:sz w:val="24"/>
          <w:szCs w:val="24"/>
        </w:rPr>
        <w:t>x</w:t>
      </w:r>
      <w:proofErr w:type="gramEnd"/>
      <w:r w:rsidRPr="00F13E84">
        <w:rPr>
          <w:rFonts w:cstheme="minorHAnsi"/>
          <w:sz w:val="24"/>
          <w:szCs w:val="24"/>
        </w:rPr>
        <w:t xml:space="preserve"> - 2y =-1 </w:t>
      </w:r>
    </w:p>
    <w:p w:rsidR="00AF348C" w:rsidRPr="00F13E84" w:rsidRDefault="00AF348C" w:rsidP="00FB2E72">
      <w:pPr>
        <w:ind w:left="720"/>
        <w:contextualSpacing/>
        <w:rPr>
          <w:rFonts w:cstheme="minorHAnsi"/>
          <w:sz w:val="24"/>
          <w:szCs w:val="24"/>
        </w:rPr>
      </w:pPr>
      <w:r w:rsidRPr="00F13E84">
        <w:rPr>
          <w:rFonts w:cstheme="minorHAnsi"/>
          <w:sz w:val="24"/>
          <w:szCs w:val="24"/>
        </w:rPr>
        <w:t>3x + 4y = 17</w:t>
      </w:r>
    </w:p>
    <w:p w:rsidR="00AF348C" w:rsidRPr="00F13E84" w:rsidRDefault="00AF348C">
      <w:pPr>
        <w:contextualSpacing/>
        <w:rPr>
          <w:rFonts w:cstheme="minorHAnsi"/>
        </w:rPr>
      </w:pPr>
    </w:p>
    <w:p w:rsidR="00AF348C" w:rsidRDefault="00AF348C" w:rsidP="00AF348C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right="1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AF348C">
        <w:rPr>
          <w:rFonts w:eastAsia="Times New Roman" w:cstheme="minorHAnsi"/>
          <w:color w:val="000000"/>
          <w:sz w:val="24"/>
          <w:szCs w:val="24"/>
        </w:rPr>
        <w:t>may</w:t>
      </w:r>
      <w:proofErr w:type="gramEnd"/>
      <w:r w:rsidRPr="00AF348C">
        <w:rPr>
          <w:rFonts w:eastAsia="Times New Roman" w:cstheme="minorHAnsi"/>
          <w:color w:val="000000"/>
          <w:sz w:val="24"/>
          <w:szCs w:val="24"/>
        </w:rPr>
        <w:t xml:space="preserve"> be represented by</w:t>
      </w:r>
      <w:r w:rsidRPr="00F13E84">
        <w:rPr>
          <w:rFonts w:eastAsia="Times New Roman" w:cstheme="minorHAnsi"/>
          <w:color w:val="000000"/>
          <w:sz w:val="24"/>
          <w:szCs w:val="24"/>
        </w:rPr>
        <w:t xml:space="preserve"> Equation M</w:t>
      </w:r>
      <w:r w:rsidRPr="00AF348C">
        <w:rPr>
          <w:rFonts w:eastAsia="Times New Roman" w:cstheme="minorHAnsi"/>
          <w:color w:val="000000"/>
          <w:sz w:val="24"/>
          <w:szCs w:val="24"/>
        </w:rPr>
        <w:t>:</w:t>
      </w:r>
    </w:p>
    <w:p w:rsidR="00B95A02" w:rsidRPr="00AF348C" w:rsidRDefault="00B95A02" w:rsidP="00AF348C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right="1"/>
        <w:rPr>
          <w:rFonts w:eastAsia="Times New Roman" w:cstheme="minorHAnsi"/>
          <w:color w:val="000000"/>
          <w:sz w:val="24"/>
          <w:szCs w:val="24"/>
        </w:rPr>
      </w:pPr>
    </w:p>
    <w:p w:rsidR="00AF348C" w:rsidRPr="00FB2E72" w:rsidRDefault="00FB4615" w:rsidP="00FB2E72">
      <w:pPr>
        <w:ind w:left="720"/>
        <w:contextualSpacing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1   -2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3       4     </m:t>
                  </m:r>
                </m:e>
              </m:eqAr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eqAr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-1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17    </m:t>
                  </m:r>
                </m:e>
              </m:eqArr>
            </m:e>
          </m:d>
        </m:oMath>
      </m:oMathPara>
    </w:p>
    <w:p w:rsidR="00AF348C" w:rsidRPr="00F13E84" w:rsidRDefault="00AF348C">
      <w:pPr>
        <w:contextualSpacing/>
        <w:rPr>
          <w:rFonts w:cstheme="minorHAnsi"/>
          <w:sz w:val="24"/>
          <w:szCs w:val="24"/>
        </w:rPr>
      </w:pPr>
    </w:p>
    <w:p w:rsidR="00AF348C" w:rsidRDefault="00AF348C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F13E84">
        <w:rPr>
          <w:rFonts w:eastAsia="Times New Roman" w:cstheme="minorHAnsi"/>
          <w:color w:val="000000"/>
          <w:sz w:val="24"/>
          <w:szCs w:val="24"/>
        </w:rPr>
        <w:t>Performing the matrix multiplication in Equation M, we get</w:t>
      </w:r>
      <w:r w:rsidR="00F13E84" w:rsidRPr="00F13E84">
        <w:rPr>
          <w:rFonts w:eastAsia="Times New Roman" w:cstheme="minorHAnsi"/>
          <w:color w:val="000000"/>
          <w:sz w:val="24"/>
          <w:szCs w:val="24"/>
        </w:rPr>
        <w:t>:</w:t>
      </w:r>
    </w:p>
    <w:p w:rsidR="00B95A02" w:rsidRPr="00F13E84" w:rsidRDefault="00B95A02">
      <w:pPr>
        <w:contextualSpacing/>
        <w:rPr>
          <w:rFonts w:cstheme="minorHAnsi"/>
          <w:sz w:val="24"/>
          <w:szCs w:val="24"/>
        </w:rPr>
      </w:pPr>
    </w:p>
    <w:p w:rsidR="00B95A02" w:rsidRPr="00FB2E72" w:rsidRDefault="00FB4615" w:rsidP="00B95A02">
      <w:pPr>
        <w:ind w:left="720"/>
        <w:contextualSpacing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1x  -2y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3x       4y     </m:t>
                  </m:r>
                </m:e>
              </m:eqAr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-1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17    </m:t>
                  </m:r>
                </m:e>
              </m:eqArr>
            </m:e>
          </m:d>
        </m:oMath>
      </m:oMathPara>
    </w:p>
    <w:p w:rsidR="00AF348C" w:rsidRPr="00F13E84" w:rsidRDefault="00AF348C">
      <w:pPr>
        <w:contextualSpacing/>
        <w:rPr>
          <w:rFonts w:cstheme="minorHAnsi"/>
          <w:sz w:val="24"/>
          <w:szCs w:val="24"/>
        </w:rPr>
      </w:pPr>
    </w:p>
    <w:p w:rsidR="00AF348C" w:rsidRPr="00F13E84" w:rsidRDefault="00AF348C">
      <w:pPr>
        <w:contextualSpacing/>
        <w:rPr>
          <w:rFonts w:cstheme="minorHAnsi"/>
          <w:sz w:val="24"/>
          <w:szCs w:val="24"/>
        </w:rPr>
      </w:pPr>
    </w:p>
    <w:p w:rsidR="00AF348C" w:rsidRPr="00F13E84" w:rsidRDefault="00F13E84" w:rsidP="00F13E84">
      <w:pPr>
        <w:contextualSpacing/>
        <w:rPr>
          <w:rFonts w:cstheme="minorHAnsi"/>
          <w:sz w:val="24"/>
          <w:szCs w:val="24"/>
        </w:rPr>
      </w:pPr>
      <w:r w:rsidRPr="00F13E84">
        <w:rPr>
          <w:rFonts w:cstheme="minorHAnsi"/>
          <w:color w:val="000000"/>
          <w:sz w:val="24"/>
          <w:szCs w:val="24"/>
        </w:rPr>
        <w:t xml:space="preserve">and since the matrix on the left equals the matrix on the right, the corresponding </w:t>
      </w:r>
      <w:r w:rsidRPr="00F13E84">
        <w:rPr>
          <w:rFonts w:cstheme="minorHAnsi"/>
          <w:color w:val="000000"/>
          <w:sz w:val="24"/>
          <w:szCs w:val="24"/>
        </w:rPr>
        <w:br/>
        <w:t xml:space="preserve">elements are equal, from which it follows that </w:t>
      </w:r>
      <w:r w:rsidRPr="00F13E84">
        <w:rPr>
          <w:rFonts w:cstheme="minorHAnsi"/>
          <w:i/>
          <w:iCs/>
          <w:color w:val="000000"/>
          <w:sz w:val="24"/>
          <w:szCs w:val="24"/>
        </w:rPr>
        <w:t xml:space="preserve">x </w:t>
      </w:r>
      <w:r w:rsidRPr="00F13E84">
        <w:rPr>
          <w:rFonts w:cstheme="minorHAnsi"/>
          <w:color w:val="000000"/>
          <w:sz w:val="24"/>
          <w:szCs w:val="24"/>
        </w:rPr>
        <w:t xml:space="preserve">+ </w:t>
      </w:r>
      <w:r w:rsidRPr="00F13E84">
        <w:rPr>
          <w:rFonts w:cstheme="minorHAnsi"/>
          <w:i/>
          <w:iCs/>
          <w:color w:val="000000"/>
          <w:sz w:val="24"/>
          <w:szCs w:val="24"/>
        </w:rPr>
        <w:t xml:space="preserve">2y </w:t>
      </w:r>
      <w:r w:rsidRPr="00F13E84">
        <w:rPr>
          <w:rFonts w:cstheme="minorHAnsi"/>
          <w:color w:val="000000"/>
          <w:w w:val="90"/>
          <w:sz w:val="24"/>
          <w:szCs w:val="24"/>
        </w:rPr>
        <w:t xml:space="preserve">= </w:t>
      </w:r>
      <w:r w:rsidRPr="00F13E84">
        <w:rPr>
          <w:rFonts w:cstheme="minorHAnsi"/>
          <w:color w:val="000000"/>
          <w:sz w:val="24"/>
          <w:szCs w:val="24"/>
        </w:rPr>
        <w:t xml:space="preserve">14 and </w:t>
      </w:r>
      <w:r w:rsidRPr="00F13E84">
        <w:rPr>
          <w:rFonts w:cstheme="minorHAnsi"/>
          <w:i/>
          <w:iCs/>
          <w:color w:val="000000"/>
          <w:sz w:val="24"/>
          <w:szCs w:val="24"/>
        </w:rPr>
        <w:t xml:space="preserve">2x </w:t>
      </w:r>
      <w:r w:rsidRPr="00F13E84">
        <w:rPr>
          <w:rFonts w:cstheme="minorHAnsi"/>
          <w:color w:val="000000"/>
          <w:sz w:val="24"/>
          <w:szCs w:val="24"/>
        </w:rPr>
        <w:t xml:space="preserve">- </w:t>
      </w:r>
      <w:r w:rsidRPr="00F13E84">
        <w:rPr>
          <w:rFonts w:cstheme="minorHAnsi"/>
          <w:i/>
          <w:iCs/>
          <w:color w:val="000000"/>
          <w:sz w:val="24"/>
          <w:szCs w:val="24"/>
        </w:rPr>
        <w:t xml:space="preserve">y </w:t>
      </w:r>
      <w:r w:rsidRPr="00F13E84">
        <w:rPr>
          <w:rFonts w:cstheme="minorHAnsi"/>
          <w:color w:val="000000"/>
          <w:w w:val="90"/>
          <w:sz w:val="24"/>
          <w:szCs w:val="24"/>
        </w:rPr>
        <w:t xml:space="preserve">= </w:t>
      </w:r>
      <w:r w:rsidRPr="00F13E84">
        <w:rPr>
          <w:rFonts w:cstheme="minorHAnsi"/>
          <w:color w:val="000000"/>
          <w:sz w:val="24"/>
          <w:szCs w:val="24"/>
        </w:rPr>
        <w:t xml:space="preserve">5; these are </w:t>
      </w:r>
      <w:r w:rsidRPr="00F13E84">
        <w:rPr>
          <w:rFonts w:cstheme="minorHAnsi"/>
          <w:color w:val="000000"/>
          <w:sz w:val="24"/>
          <w:szCs w:val="24"/>
        </w:rPr>
        <w:br/>
        <w:t xml:space="preserve">the equations with which we started, thereby justifying the statement that we may </w:t>
      </w:r>
      <w:r w:rsidRPr="00F13E84">
        <w:rPr>
          <w:rFonts w:cstheme="minorHAnsi"/>
          <w:color w:val="000000"/>
          <w:sz w:val="24"/>
          <w:szCs w:val="24"/>
        </w:rPr>
        <w:br/>
        <w:t>represent a system of linear equations in matrix form.</w:t>
      </w:r>
    </w:p>
    <w:p w:rsidR="00AF348C" w:rsidRPr="00F13E84" w:rsidRDefault="00AF348C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442BFD" w:rsidRDefault="00442BFD" w:rsidP="00442BFD">
      <w:pPr>
        <w:contextualSpacing/>
      </w:pPr>
      <w:r>
        <w:t>Let u</w:t>
      </w:r>
      <w:r w:rsidR="00DB03F2">
        <w:t xml:space="preserve">s write Equation M in the </w:t>
      </w:r>
      <w:proofErr w:type="gramStart"/>
      <w:r w:rsidR="00DB03F2">
        <w:t>form:</w:t>
      </w:r>
      <w:proofErr w:type="gramEnd"/>
      <w:r>
        <w:tab/>
      </w:r>
      <w:r>
        <w:tab/>
      </w:r>
      <w:r>
        <w:tab/>
        <w:t>AX = C</w:t>
      </w:r>
    </w:p>
    <w:p w:rsidR="00442BFD" w:rsidRDefault="00442BFD" w:rsidP="00442BFD">
      <w:pPr>
        <w:contextualSpacing/>
      </w:pPr>
      <w:r>
        <w:t>Multiply both s</w:t>
      </w:r>
      <w:r w:rsidR="00DB03F2">
        <w:t>ides by the inverse of A giving</w:t>
      </w:r>
      <w:r>
        <w:tab/>
      </w:r>
      <w:r>
        <w:tab/>
        <w:t>A</w:t>
      </w:r>
      <w:r w:rsidRPr="00442BFD">
        <w:rPr>
          <w:vertAlign w:val="superscript"/>
        </w:rPr>
        <w:t>-1</w:t>
      </w:r>
      <w:r>
        <w:t>AX = A</w:t>
      </w:r>
      <w:r w:rsidRPr="00442BFD">
        <w:rPr>
          <w:vertAlign w:val="superscript"/>
        </w:rPr>
        <w:t>-1</w:t>
      </w:r>
      <w:r>
        <w:t>C</w:t>
      </w:r>
    </w:p>
    <w:p w:rsidR="00442BFD" w:rsidRDefault="00442BFD" w:rsidP="00442BFD">
      <w:pPr>
        <w:contextualSpacing/>
      </w:pPr>
      <w:r>
        <w:t xml:space="preserve">But since </w:t>
      </w:r>
      <w:r w:rsidR="00DB03F2">
        <w:t>A</w:t>
      </w:r>
      <w:r w:rsidR="00DB03F2" w:rsidRPr="00442BFD">
        <w:rPr>
          <w:vertAlign w:val="superscript"/>
        </w:rPr>
        <w:t>-1</w:t>
      </w:r>
      <w:r>
        <w:t xml:space="preserve">A = </w:t>
      </w:r>
      <w:r w:rsidR="00DB03F2">
        <w:t>I, this becomes</w:t>
      </w:r>
      <w:r w:rsidR="00DB03F2">
        <w:tab/>
      </w:r>
      <w:r w:rsidR="00DB03F2">
        <w:tab/>
      </w:r>
      <w:r w:rsidR="00DB03F2">
        <w:tab/>
      </w:r>
      <w:r w:rsidR="00DB03F2">
        <w:tab/>
        <w:t>IX = A</w:t>
      </w:r>
      <w:r w:rsidR="00DB03F2" w:rsidRPr="00442BFD">
        <w:rPr>
          <w:vertAlign w:val="superscript"/>
        </w:rPr>
        <w:t>-1</w:t>
      </w:r>
      <w:r w:rsidR="00DB03F2">
        <w:t>C</w:t>
      </w:r>
    </w:p>
    <w:p w:rsidR="00442BFD" w:rsidRDefault="00442BFD" w:rsidP="00442BFD">
      <w:pPr>
        <w:contextualSpacing/>
      </w:pPr>
      <w:r>
        <w:t xml:space="preserve">We know that </w:t>
      </w:r>
      <w:r w:rsidR="00DB03F2">
        <w:t>IX = X, therefore</w:t>
      </w:r>
      <w:r w:rsidR="00DB03F2">
        <w:tab/>
      </w:r>
      <w:r w:rsidR="00DB03F2">
        <w:tab/>
      </w:r>
      <w:r w:rsidR="00DB03F2">
        <w:tab/>
      </w:r>
      <w:r w:rsidR="00DB03F2">
        <w:tab/>
        <w:t>X = A</w:t>
      </w:r>
      <w:r w:rsidR="00DB03F2" w:rsidRPr="00442BFD">
        <w:rPr>
          <w:vertAlign w:val="superscript"/>
        </w:rPr>
        <w:t>-1</w:t>
      </w:r>
      <w:r w:rsidR="00DB03F2">
        <w:t>C</w:t>
      </w:r>
    </w:p>
    <w:p w:rsidR="00442BFD" w:rsidRDefault="00442BFD" w:rsidP="00442BFD">
      <w:pPr>
        <w:contextualSpacing/>
      </w:pPr>
    </w:p>
    <w:p w:rsidR="00442BFD" w:rsidRDefault="00A46514" w:rsidP="00442BFD">
      <w:pPr>
        <w:contextualSpacing/>
        <w:rPr>
          <w:rFonts w:ascii="Calibri" w:eastAsia="Times New Roman" w:hAnsi="Calibri" w:cs="Times New Roman"/>
          <w:color w:val="000000"/>
          <w:w w:val="91"/>
          <w:sz w:val="24"/>
          <w:szCs w:val="24"/>
        </w:rPr>
      </w:pPr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 xml:space="preserve">From </w:t>
      </w:r>
      <w:proofErr w:type="gramStart"/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>this</w:t>
      </w:r>
      <w:proofErr w:type="gramEnd"/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 xml:space="preserve"> we see that the value of the </w:t>
      </w:r>
      <w:r w:rsidRPr="00A46514">
        <w:rPr>
          <w:rFonts w:ascii="Calibri" w:eastAsia="Times New Roman" w:hAnsi="Calibri" w:cs="Arial"/>
          <w:iCs/>
          <w:color w:val="000000"/>
          <w:sz w:val="24"/>
          <w:szCs w:val="24"/>
        </w:rPr>
        <w:t>X</w:t>
      </w:r>
      <w:r w:rsidRPr="00A46514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 xml:space="preserve"> </w:t>
      </w:r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 xml:space="preserve">matrix may be obtained by computing </w:t>
      </w:r>
      <w:r>
        <w:t>A</w:t>
      </w:r>
      <w:r w:rsidRPr="00442BFD">
        <w:rPr>
          <w:vertAlign w:val="superscript"/>
        </w:rPr>
        <w:t>-1</w:t>
      </w:r>
      <w:r>
        <w:t>C</w:t>
      </w:r>
      <w:r>
        <w:rPr>
          <w:rFonts w:ascii="Calibri" w:eastAsia="Times New Roman" w:hAnsi="Calibri" w:cs="Times New Roman"/>
          <w:color w:val="000000"/>
          <w:w w:val="109"/>
          <w:sz w:val="24"/>
          <w:szCs w:val="24"/>
        </w:rPr>
        <w:t xml:space="preserve">.  </w:t>
      </w:r>
      <w:r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 xml:space="preserve">Next find </w:t>
      </w:r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>the inverse of this matrix</w:t>
      </w:r>
      <w:r w:rsidRPr="00A46514">
        <w:t xml:space="preserve"> </w:t>
      </w:r>
      <w:r>
        <w:t>A</w:t>
      </w:r>
      <w:r w:rsidRPr="00442BFD">
        <w:rPr>
          <w:vertAlign w:val="superscript"/>
        </w:rPr>
        <w:t>-1</w:t>
      </w:r>
      <w:r w:rsidRPr="00A46514">
        <w:rPr>
          <w:rFonts w:ascii="Calibri" w:eastAsia="Times New Roman" w:hAnsi="Calibri" w:cs="Times New Roman"/>
          <w:color w:val="000000"/>
          <w:w w:val="91"/>
          <w:sz w:val="24"/>
          <w:szCs w:val="24"/>
        </w:rPr>
        <w:t>, so we may write:</w:t>
      </w:r>
    </w:p>
    <w:p w:rsidR="00564C29" w:rsidRDefault="00564C29" w:rsidP="00442BFD">
      <w:pPr>
        <w:contextualSpacing/>
      </w:pPr>
    </w:p>
    <w:p w:rsidR="00564C29" w:rsidRPr="00564C29" w:rsidRDefault="00FB4615" w:rsidP="00564C29">
      <w:pPr>
        <w:ind w:left="72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eqAr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0.4     0.2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-0.3     0.1     </m:t>
                  </m:r>
                </m:e>
              </m:eqAr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17</m:t>
                  </m:r>
                </m:e>
              </m:eqArr>
            </m:e>
          </m:d>
        </m:oMath>
      </m:oMathPara>
    </w:p>
    <w:p w:rsidR="00564C29" w:rsidRDefault="00564C29" w:rsidP="00A46514">
      <w:pPr>
        <w:widowControl w:val="0"/>
        <w:shd w:val="clear" w:color="auto" w:fill="FFFFFF"/>
        <w:autoSpaceDE w:val="0"/>
        <w:autoSpaceDN w:val="0"/>
        <w:adjustRightInd w:val="0"/>
        <w:spacing w:before="206" w:after="0" w:line="239" w:lineRule="exact"/>
        <w:ind w:right="1930"/>
        <w:rPr>
          <w:rFonts w:ascii="Times New Roman" w:eastAsia="Times New Roman" w:hAnsi="Times New Roman" w:cs="Times New Roman"/>
          <w:color w:val="000000"/>
          <w:w w:val="91"/>
        </w:rPr>
      </w:pPr>
    </w:p>
    <w:p w:rsidR="00A46514" w:rsidRDefault="00A46514" w:rsidP="00A46514">
      <w:pPr>
        <w:widowControl w:val="0"/>
        <w:shd w:val="clear" w:color="auto" w:fill="FFFFFF"/>
        <w:autoSpaceDE w:val="0"/>
        <w:autoSpaceDN w:val="0"/>
        <w:adjustRightInd w:val="0"/>
        <w:spacing w:before="206" w:after="0" w:line="239" w:lineRule="exact"/>
        <w:ind w:right="1930"/>
        <w:rPr>
          <w:rFonts w:ascii="Times New Roman" w:eastAsia="Times New Roman" w:hAnsi="Times New Roman" w:cs="Times New Roman"/>
          <w:color w:val="000000"/>
          <w:w w:val="91"/>
        </w:rPr>
      </w:pPr>
      <w:r w:rsidRPr="00A46514">
        <w:rPr>
          <w:rFonts w:ascii="Times New Roman" w:eastAsia="Times New Roman" w:hAnsi="Times New Roman" w:cs="Times New Roman"/>
          <w:color w:val="000000"/>
          <w:w w:val="91"/>
        </w:rPr>
        <w:t>Performing the multiplication gives</w:t>
      </w:r>
      <w:r>
        <w:rPr>
          <w:rFonts w:ascii="Times New Roman" w:eastAsia="Times New Roman" w:hAnsi="Times New Roman" w:cs="Times New Roman"/>
          <w:color w:val="000000"/>
          <w:w w:val="91"/>
        </w:rPr>
        <w:t>:</w:t>
      </w:r>
      <w:r w:rsidRPr="00A46514">
        <w:rPr>
          <w:rFonts w:ascii="Times New Roman" w:eastAsia="Times New Roman" w:hAnsi="Times New Roman" w:cs="Times New Roman"/>
          <w:color w:val="000000"/>
          <w:w w:val="91"/>
        </w:rPr>
        <w:t xml:space="preserve"> </w:t>
      </w:r>
    </w:p>
    <w:p w:rsidR="00564C29" w:rsidRPr="00A46514" w:rsidRDefault="00564C29" w:rsidP="00A46514">
      <w:pPr>
        <w:widowControl w:val="0"/>
        <w:shd w:val="clear" w:color="auto" w:fill="FFFFFF"/>
        <w:autoSpaceDE w:val="0"/>
        <w:autoSpaceDN w:val="0"/>
        <w:adjustRightInd w:val="0"/>
        <w:spacing w:before="206" w:after="0" w:line="239" w:lineRule="exact"/>
        <w:ind w:right="1930"/>
        <w:rPr>
          <w:rFonts w:ascii="Times New Roman" w:eastAsia="Times New Roman" w:hAnsi="Times New Roman" w:cs="Times New Roman"/>
          <w:color w:val="000000"/>
          <w:w w:val="91"/>
        </w:rPr>
      </w:pPr>
    </w:p>
    <w:p w:rsidR="00442BFD" w:rsidRPr="00564C29" w:rsidRDefault="00FB4615" w:rsidP="00564C29">
      <w:pPr>
        <w:ind w:left="720"/>
        <w:contextualSpacing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eqAr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3</m:t>
                  </m:r>
                </m:e>
              </m:eqArr>
            </m:e>
          </m:d>
        </m:oMath>
      </m:oMathPara>
    </w:p>
    <w:p w:rsidR="00442BFD" w:rsidRDefault="00442BFD" w:rsidP="00442BFD">
      <w:pPr>
        <w:contextualSpacing/>
      </w:pPr>
    </w:p>
    <w:p w:rsidR="00442BFD" w:rsidRDefault="00A46514" w:rsidP="00442BFD">
      <w:pPr>
        <w:contextualSpacing/>
      </w:pPr>
      <w:r w:rsidRPr="00A46514">
        <w:rPr>
          <w:rFonts w:ascii="Calibri" w:eastAsia="Times New Roman" w:hAnsi="Calibri" w:cs="Times New Roman"/>
          <w:color w:val="000000"/>
          <w:w w:val="91"/>
        </w:rPr>
        <w:t xml:space="preserve">From which we see that </w:t>
      </w:r>
      <w:r w:rsidRPr="00A46514">
        <w:rPr>
          <w:rFonts w:ascii="Calibri" w:eastAsia="Times New Roman" w:hAnsi="Calibri" w:cs="Times New Roman"/>
          <w:i/>
          <w:iCs/>
          <w:color w:val="000000"/>
          <w:w w:val="91"/>
        </w:rPr>
        <w:t xml:space="preserve">x </w:t>
      </w:r>
      <w:r w:rsidRPr="00A46514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A46514">
        <w:rPr>
          <w:rFonts w:ascii="Calibri" w:eastAsia="Times New Roman" w:hAnsi="Calibri" w:cs="Times New Roman"/>
          <w:color w:val="000000"/>
          <w:w w:val="91"/>
        </w:rPr>
        <w:t xml:space="preserve">3 and </w:t>
      </w:r>
      <w:r w:rsidRPr="00A46514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y </w:t>
      </w:r>
      <w:r w:rsidRPr="00A46514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A46514">
        <w:rPr>
          <w:rFonts w:ascii="Calibri" w:eastAsia="Times New Roman" w:hAnsi="Calibri" w:cs="Times New Roman"/>
          <w:color w:val="000000"/>
          <w:w w:val="91"/>
        </w:rPr>
        <w:t>2</w:t>
      </w:r>
    </w:p>
    <w:p w:rsidR="00442BFD" w:rsidRDefault="00442BFD" w:rsidP="00442BFD">
      <w:pPr>
        <w:contextualSpacing/>
      </w:pPr>
    </w:p>
    <w:p w:rsidR="00B95A02" w:rsidRDefault="00B95A02" w:rsidP="00442BFD">
      <w:pPr>
        <w:contextualSpacing/>
      </w:pPr>
    </w:p>
    <w:p w:rsidR="009067E7" w:rsidRPr="009067E7" w:rsidRDefault="009067E7" w:rsidP="009067E7">
      <w:pPr>
        <w:contextualSpacing/>
        <w:rPr>
          <w:sz w:val="24"/>
          <w:szCs w:val="24"/>
        </w:rPr>
      </w:pPr>
      <w:r w:rsidRPr="009067E7">
        <w:rPr>
          <w:sz w:val="24"/>
          <w:szCs w:val="24"/>
        </w:rPr>
        <w:t>This may have left you less than impressed;</w:t>
      </w:r>
      <w:r>
        <w:rPr>
          <w:sz w:val="24"/>
          <w:szCs w:val="24"/>
        </w:rPr>
        <w:t xml:space="preserve"> you could have solved the two </w:t>
      </w:r>
      <w:r w:rsidRPr="009067E7">
        <w:rPr>
          <w:sz w:val="24"/>
          <w:szCs w:val="24"/>
        </w:rPr>
        <w:t xml:space="preserve">simultaneous equations in your head. </w:t>
      </w:r>
      <w:r w:rsidR="004D1C86">
        <w:rPr>
          <w:sz w:val="24"/>
          <w:szCs w:val="24"/>
        </w:rPr>
        <w:t>The</w:t>
      </w:r>
      <w:r w:rsidRPr="009067E7">
        <w:rPr>
          <w:sz w:val="24"/>
          <w:szCs w:val="24"/>
        </w:rPr>
        <w:t xml:space="preserve"> method </w:t>
      </w:r>
      <w:r w:rsidR="00DE2577">
        <w:rPr>
          <w:sz w:val="24"/>
          <w:szCs w:val="24"/>
        </w:rPr>
        <w:t xml:space="preserve">is </w:t>
      </w:r>
      <w:proofErr w:type="gramStart"/>
      <w:r w:rsidR="00DE2577">
        <w:rPr>
          <w:sz w:val="24"/>
          <w:szCs w:val="24"/>
        </w:rPr>
        <w:t xml:space="preserve">now </w:t>
      </w:r>
      <w:r w:rsidRPr="009067E7">
        <w:rPr>
          <w:sz w:val="24"/>
          <w:szCs w:val="24"/>
        </w:rPr>
        <w:t xml:space="preserve"> applied</w:t>
      </w:r>
      <w:proofErr w:type="gramEnd"/>
      <w:r w:rsidRPr="009067E7">
        <w:rPr>
          <w:sz w:val="24"/>
          <w:szCs w:val="24"/>
        </w:rPr>
        <w:t xml:space="preserve"> to mo</w:t>
      </w:r>
      <w:r>
        <w:rPr>
          <w:sz w:val="24"/>
          <w:szCs w:val="24"/>
        </w:rPr>
        <w:t xml:space="preserve">re </w:t>
      </w:r>
      <w:r w:rsidRPr="009067E7">
        <w:rPr>
          <w:sz w:val="24"/>
          <w:szCs w:val="24"/>
        </w:rPr>
        <w:t>challenging problems. In th</w:t>
      </w:r>
      <w:r>
        <w:rPr>
          <w:sz w:val="24"/>
          <w:szCs w:val="24"/>
        </w:rPr>
        <w:t>e</w:t>
      </w:r>
      <w:r w:rsidRPr="00906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next </w:t>
      </w:r>
      <w:r w:rsidR="00B95A02" w:rsidRPr="009067E7">
        <w:rPr>
          <w:sz w:val="24"/>
          <w:szCs w:val="24"/>
        </w:rPr>
        <w:t>exercise,</w:t>
      </w:r>
      <w:r w:rsidRPr="009067E7">
        <w:rPr>
          <w:sz w:val="24"/>
          <w:szCs w:val="24"/>
        </w:rPr>
        <w:t xml:space="preserve"> solve: </w:t>
      </w:r>
    </w:p>
    <w:p w:rsidR="009067E7" w:rsidRDefault="009067E7" w:rsidP="00B95A02">
      <w:pPr>
        <w:ind w:left="720"/>
        <w:contextualSpacing/>
        <w:rPr>
          <w:sz w:val="24"/>
          <w:szCs w:val="24"/>
        </w:rPr>
      </w:pPr>
      <w:r w:rsidRPr="009067E7">
        <w:rPr>
          <w:iCs/>
          <w:sz w:val="24"/>
          <w:szCs w:val="24"/>
        </w:rPr>
        <w:t xml:space="preserve">2x </w:t>
      </w:r>
      <w:r w:rsidRPr="009067E7">
        <w:rPr>
          <w:sz w:val="24"/>
          <w:szCs w:val="24"/>
        </w:rPr>
        <w:t xml:space="preserve">+ </w:t>
      </w:r>
      <w:r w:rsidRPr="009067E7">
        <w:rPr>
          <w:iCs/>
          <w:sz w:val="24"/>
          <w:szCs w:val="24"/>
        </w:rPr>
        <w:t xml:space="preserve">3y </w:t>
      </w:r>
      <w:r w:rsidRPr="009067E7">
        <w:rPr>
          <w:sz w:val="24"/>
          <w:szCs w:val="24"/>
        </w:rPr>
        <w:t xml:space="preserve">- </w:t>
      </w:r>
      <w:r w:rsidRPr="009067E7">
        <w:rPr>
          <w:iCs/>
          <w:sz w:val="24"/>
          <w:szCs w:val="24"/>
        </w:rPr>
        <w:t xml:space="preserve">2z </w:t>
      </w:r>
      <w:r w:rsidRPr="009067E7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15 </w:t>
      </w:r>
    </w:p>
    <w:p w:rsidR="009067E7" w:rsidRDefault="009067E7" w:rsidP="00B95A02">
      <w:pPr>
        <w:ind w:left="720"/>
        <w:contextualSpacing/>
        <w:rPr>
          <w:sz w:val="24"/>
          <w:szCs w:val="24"/>
        </w:rPr>
      </w:pPr>
      <w:r w:rsidRPr="009067E7">
        <w:rPr>
          <w:iCs/>
          <w:sz w:val="24"/>
          <w:szCs w:val="24"/>
        </w:rPr>
        <w:t xml:space="preserve">3x </w:t>
      </w:r>
      <w:r w:rsidRPr="009067E7">
        <w:rPr>
          <w:sz w:val="24"/>
          <w:szCs w:val="24"/>
        </w:rPr>
        <w:t xml:space="preserve">- </w:t>
      </w:r>
      <w:r w:rsidRPr="009067E7">
        <w:rPr>
          <w:iCs/>
          <w:sz w:val="24"/>
          <w:szCs w:val="24"/>
        </w:rPr>
        <w:t xml:space="preserve">2y </w:t>
      </w:r>
      <w:r w:rsidRPr="009067E7">
        <w:rPr>
          <w:sz w:val="24"/>
          <w:szCs w:val="24"/>
        </w:rPr>
        <w:t xml:space="preserve">+ </w:t>
      </w:r>
      <w:r w:rsidRPr="009067E7">
        <w:rPr>
          <w:iCs/>
          <w:sz w:val="24"/>
          <w:szCs w:val="24"/>
        </w:rPr>
        <w:t xml:space="preserve">2z </w:t>
      </w:r>
      <w:r>
        <w:rPr>
          <w:sz w:val="24"/>
          <w:szCs w:val="24"/>
        </w:rPr>
        <w:t xml:space="preserve">=-2 </w:t>
      </w:r>
    </w:p>
    <w:p w:rsidR="009067E7" w:rsidRDefault="009067E7" w:rsidP="00B95A02">
      <w:pPr>
        <w:ind w:left="720"/>
        <w:contextualSpacing/>
        <w:rPr>
          <w:sz w:val="24"/>
          <w:szCs w:val="24"/>
        </w:rPr>
      </w:pPr>
      <w:r w:rsidRPr="009067E7">
        <w:rPr>
          <w:iCs/>
          <w:sz w:val="24"/>
          <w:szCs w:val="24"/>
        </w:rPr>
        <w:t xml:space="preserve">4x </w:t>
      </w:r>
      <w:r w:rsidRPr="009067E7">
        <w:rPr>
          <w:sz w:val="24"/>
          <w:szCs w:val="24"/>
        </w:rPr>
        <w:t xml:space="preserve">- </w:t>
      </w:r>
      <w:r w:rsidRPr="009067E7">
        <w:rPr>
          <w:iCs/>
          <w:sz w:val="24"/>
          <w:szCs w:val="24"/>
        </w:rPr>
        <w:t xml:space="preserve">y </w:t>
      </w:r>
      <w:r w:rsidRPr="009067E7">
        <w:rPr>
          <w:sz w:val="24"/>
          <w:szCs w:val="24"/>
        </w:rPr>
        <w:t xml:space="preserve">+ </w:t>
      </w:r>
      <w:r w:rsidRPr="009067E7">
        <w:rPr>
          <w:iCs/>
          <w:sz w:val="24"/>
          <w:szCs w:val="24"/>
        </w:rPr>
        <w:t xml:space="preserve">3z </w:t>
      </w:r>
      <w:r w:rsidRPr="009067E7">
        <w:rPr>
          <w:sz w:val="24"/>
          <w:szCs w:val="24"/>
        </w:rPr>
        <w:t xml:space="preserve">= 2 </w:t>
      </w:r>
    </w:p>
    <w:p w:rsidR="00DE2577" w:rsidRDefault="00DE2577" w:rsidP="00B95A02">
      <w:pPr>
        <w:ind w:left="720"/>
        <w:contextualSpacing/>
        <w:rPr>
          <w:sz w:val="24"/>
          <w:szCs w:val="24"/>
        </w:rPr>
      </w:pPr>
    </w:p>
    <w:p w:rsidR="00DE2577" w:rsidRDefault="00DE2577" w:rsidP="00B95A02">
      <w:pPr>
        <w:ind w:left="720"/>
        <w:contextualSpacing/>
        <w:rPr>
          <w:sz w:val="24"/>
          <w:szCs w:val="24"/>
        </w:rPr>
      </w:pPr>
    </w:p>
    <w:p w:rsidR="00DE2577" w:rsidRDefault="00DE2577" w:rsidP="00B95A02">
      <w:pPr>
        <w:ind w:left="720"/>
        <w:contextualSpacing/>
        <w:rPr>
          <w:sz w:val="24"/>
          <w:szCs w:val="24"/>
        </w:rPr>
      </w:pPr>
    </w:p>
    <w:p w:rsidR="00DE2577" w:rsidRPr="009067E7" w:rsidRDefault="00DE2577" w:rsidP="00B95A02">
      <w:pPr>
        <w:ind w:left="720"/>
        <w:contextualSpacing/>
        <w:rPr>
          <w:sz w:val="24"/>
          <w:szCs w:val="24"/>
        </w:rPr>
      </w:pPr>
    </w:p>
    <w:p w:rsidR="004D1C86" w:rsidRPr="004D1C86" w:rsidRDefault="004D1C86" w:rsidP="004D1C86">
      <w:pPr>
        <w:widowControl w:val="0"/>
        <w:autoSpaceDE w:val="0"/>
        <w:autoSpaceDN w:val="0"/>
        <w:adjustRightInd w:val="0"/>
        <w:spacing w:before="278" w:after="0"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773"/>
        <w:gridCol w:w="312"/>
        <w:gridCol w:w="782"/>
        <w:gridCol w:w="211"/>
        <w:gridCol w:w="116"/>
        <w:gridCol w:w="916"/>
        <w:gridCol w:w="1453"/>
        <w:gridCol w:w="592"/>
        <w:gridCol w:w="490"/>
      </w:tblGrid>
      <w:tr w:rsidR="004D1C86" w:rsidRPr="004D1C86" w:rsidTr="00F37467">
        <w:trPr>
          <w:trHeight w:hRule="exact" w:val="2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w w:val="65"/>
                <w:sz w:val="30"/>
                <w:szCs w:val="30"/>
              </w:rPr>
            </w:pPr>
            <w:r w:rsidRPr="004D1C86">
              <w:rPr>
                <w:rFonts w:ascii="Arial" w:eastAsia="Times New Roman" w:hAnsi="Arial" w:cs="Arial"/>
                <w:color w:val="000000"/>
                <w:w w:val="65"/>
                <w:sz w:val="30"/>
                <w:szCs w:val="30"/>
              </w:rPr>
              <w:t xml:space="preserve">I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Using Matrix functions to solve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3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 System of Linear Equations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Matrix of Coefficients (A)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Matrix of Constants (C) </w:t>
            </w:r>
          </w:p>
        </w:tc>
      </w:tr>
      <w:tr w:rsidR="004D1C86" w:rsidRPr="004D1C86" w:rsidTr="00F37467">
        <w:trPr>
          <w:trHeight w:hRule="exact"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EB2F23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color w:val="000000"/>
                <w:w w:val="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34"/>
                <w:sz w:val="20"/>
                <w:szCs w:val="20"/>
              </w:rPr>
              <w:t>3</w:t>
            </w:r>
            <w:r w:rsidR="004D1C86" w:rsidRPr="004D1C86">
              <w:rPr>
                <w:rFonts w:ascii="Times New Roman" w:eastAsia="Times New Roman" w:hAnsi="Times New Roman" w:cs="Times New Roman"/>
                <w:color w:val="000000"/>
                <w:w w:val="134"/>
                <w:sz w:val="20"/>
                <w:szCs w:val="2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34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34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w w:val="50"/>
                <w:sz w:val="6"/>
                <w:szCs w:val="6"/>
              </w:rPr>
            </w:pPr>
            <w:r w:rsidRPr="004D1C86">
              <w:rPr>
                <w:rFonts w:ascii="Arial" w:eastAsia="Times New Roman" w:hAnsi="Arial" w:cs="Arial"/>
                <w:color w:val="000000"/>
                <w:w w:val="50"/>
                <w:sz w:val="6"/>
                <w:szCs w:val="6"/>
              </w:rPr>
              <w:t xml:space="preserve">I,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  <w:r w:rsidRPr="004D1C86"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  <w:t xml:space="preserve">,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</w:p>
        </w:tc>
      </w:tr>
      <w:tr w:rsidR="004D1C86" w:rsidRPr="004D1C86" w:rsidTr="00F37467">
        <w:trPr>
          <w:trHeight w:hRule="exact" w:val="3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EB2F23" w:rsidP="00EB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t>A</w:t>
            </w:r>
            <w:r w:rsidRPr="00442BFD">
              <w:rPr>
                <w:vertAlign w:val="superscript"/>
              </w:rPr>
              <w:t>-1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EB2F23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t>A</w:t>
            </w:r>
            <w:r w:rsidRPr="00442BFD">
              <w:rPr>
                <w:vertAlign w:val="superscript"/>
              </w:rPr>
              <w:t>-1</w:t>
            </w:r>
            <w:r>
              <w:t>C</w:t>
            </w: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4D1C86"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=X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0.190476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0.333333,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-0.09524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1C8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0.047619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-0.66667</w:t>
            </w:r>
            <w:r w:rsidRPr="004D1C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4D1C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0.47619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DE2577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eastAsia="Times New Roman" w:cstheme="minorHAnsi"/>
                <w:color w:val="000000"/>
                <w:w w:val="68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68"/>
                <w:sz w:val="24"/>
                <w:szCs w:val="24"/>
              </w:rPr>
              <w:t>y</w:t>
            </w:r>
            <w:r w:rsidR="004D1C86" w:rsidRPr="004D1C86">
              <w:rPr>
                <w:rFonts w:eastAsia="Times New Roman" w:cstheme="minorHAnsi"/>
                <w:color w:val="000000"/>
                <w:w w:val="68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8"/>
                <w:sz w:val="20"/>
                <w:szCs w:val="20"/>
              </w:rPr>
            </w:pPr>
          </w:p>
        </w:tc>
      </w:tr>
      <w:tr w:rsidR="004D1C86" w:rsidRPr="004D1C86" w:rsidTr="00F37467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-0.2381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-0.66667 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0.619048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E06B1D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eastAsia="Times New Roman" w:cstheme="minorHAnsi"/>
                <w:color w:val="000000"/>
                <w:w w:val="8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6"/>
                <w:sz w:val="24"/>
                <w:szCs w:val="24"/>
              </w:rPr>
              <w:t>z</w:t>
            </w:r>
            <w:r w:rsidR="004D1C86" w:rsidRPr="004D1C86">
              <w:rPr>
                <w:rFonts w:eastAsia="Times New Roman" w:cstheme="minorHAnsi"/>
                <w:color w:val="000000"/>
                <w:w w:val="86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6"/>
                <w:sz w:val="25"/>
                <w:szCs w:val="25"/>
              </w:rPr>
            </w:pPr>
          </w:p>
        </w:tc>
      </w:tr>
      <w:tr w:rsidR="004D1C86" w:rsidRPr="004D1C86" w:rsidTr="00F37467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D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Reconstructed equations</w:t>
            </w:r>
            <w:r w:rsidR="00DE25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us x=2,y=3, z=-1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16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-6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-2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D1C86" w:rsidRPr="004D1C86" w:rsidTr="00F37467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-3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</w:pPr>
            <w:r w:rsidRPr="004D1C86">
              <w:rPr>
                <w:rFonts w:ascii="Arial" w:eastAsia="Times New Roman" w:hAnsi="Arial" w:cs="Arial"/>
                <w:color w:val="000000"/>
                <w:w w:val="50"/>
                <w:sz w:val="17"/>
                <w:szCs w:val="17"/>
              </w:rPr>
              <w:t xml:space="preserve">,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-3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D1C8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C86" w:rsidRPr="004D1C86" w:rsidRDefault="004D1C86" w:rsidP="004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4D1C86" w:rsidRPr="004D1C86" w:rsidRDefault="004D1C86" w:rsidP="004D1C86">
      <w:pPr>
        <w:widowControl w:val="0"/>
        <w:shd w:val="clear" w:color="auto" w:fill="FFFFFF"/>
        <w:autoSpaceDE w:val="0"/>
        <w:autoSpaceDN w:val="0"/>
        <w:adjustRightInd w:val="0"/>
        <w:spacing w:before="33" w:after="0" w:line="225" w:lineRule="exact"/>
        <w:ind w:left="3459" w:right="193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1C8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Figure </w:t>
      </w:r>
    </w:p>
    <w:p w:rsidR="004D1C86" w:rsidRPr="004D1C86" w:rsidRDefault="004D1C86" w:rsidP="004D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44" w:rsidRPr="00CA6A44" w:rsidRDefault="00CA6A44" w:rsidP="00CA6A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8" w:after="0" w:line="268" w:lineRule="exact"/>
        <w:ind w:left="719" w:right="34" w:hanging="35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Open a workbook enter the text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rows 1, 2,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3, 9 and 14. </w:t>
      </w:r>
    </w:p>
    <w:p w:rsidR="00CA6A44" w:rsidRPr="00CA6A44" w:rsidRDefault="00CA6A44" w:rsidP="00CA6A4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8" w:after="0" w:line="268" w:lineRule="exact"/>
        <w:ind w:left="728" w:right="34" w:hanging="35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 A5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:C7 enter the coefficients of the equa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tions, and in D5:D7 enter the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constants. </w:t>
      </w:r>
    </w:p>
    <w:p w:rsidR="00CA6A44" w:rsidRPr="00CA6A44" w:rsidRDefault="00CA6A44" w:rsidP="00CA6A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8" w:after="0" w:line="268" w:lineRule="exact"/>
        <w:ind w:left="724" w:right="29" w:hanging="350"/>
        <w:rPr>
          <w:rFonts w:ascii="Calibri" w:eastAsia="Times New Roman" w:hAnsi="Calibri" w:cs="Arial"/>
          <w:color w:val="000000"/>
          <w:sz w:val="24"/>
          <w:szCs w:val="24"/>
        </w:rPr>
      </w:pP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next step is to compute the inverse </w:t>
      </w:r>
      <w:r>
        <w:t>A</w:t>
      </w:r>
      <w:r w:rsidRPr="00442BFD">
        <w:rPr>
          <w:vertAlign w:val="superscript"/>
        </w:rPr>
        <w:t>-1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of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matrix of coefficients. Select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the range A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0:C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12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,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enter the formula 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>=</w:t>
      </w:r>
      <w:proofErr w:type="gramStart"/>
      <w:r w:rsidRPr="00CA6A44">
        <w:rPr>
          <w:rFonts w:ascii="Calibri" w:eastAsia="Times New Roman" w:hAnsi="Calibri" w:cs="Arial"/>
          <w:color w:val="000000"/>
          <w:sz w:val="24"/>
          <w:szCs w:val="24"/>
        </w:rPr>
        <w:t>MINVERSE(</w:t>
      </w:r>
      <w:proofErr w:type="gramEnd"/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A5:C7)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press </w:t>
      </w:r>
      <w:proofErr w:type="spellStart"/>
      <w:r w:rsidR="00D94092" w:rsidRPr="00482098">
        <w:rPr>
          <w:rFonts w:ascii="Arial" w:hAnsi="Arial" w:cs="Arial"/>
          <w:b/>
          <w:color w:val="000000"/>
          <w:w w:val="71"/>
          <w:u w:val="single"/>
        </w:rPr>
        <w:t>Ctrl+Shift+Enter</w:t>
      </w:r>
      <w:proofErr w:type="spellEnd"/>
      <w:r w:rsidR="00D94092">
        <w:rPr>
          <w:rFonts w:ascii="Calibri" w:eastAsia="Times New Roman" w:hAnsi="Calibri" w:cs="Arial"/>
          <w:color w:val="000000"/>
          <w:sz w:val="24"/>
          <w:szCs w:val="24"/>
          <w:u w:val="single"/>
        </w:rPr>
        <w:t>.</w:t>
      </w:r>
    </w:p>
    <w:p w:rsidR="00CA6A44" w:rsidRPr="00CA6A44" w:rsidRDefault="00CA6A44" w:rsidP="00CA6A4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39" w:after="0" w:line="268" w:lineRule="exact"/>
        <w:ind w:left="728" w:right="34" w:hanging="359"/>
        <w:rPr>
          <w:rFonts w:ascii="Calibri" w:eastAsia="Times New Roman" w:hAnsi="Calibri" w:cs="Arial"/>
          <w:color w:val="000000"/>
          <w:w w:val="79"/>
          <w:sz w:val="24"/>
          <w:szCs w:val="24"/>
        </w:rPr>
      </w:pP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The final step to f</w:t>
      </w:r>
      <w:r w:rsidR="003B3001">
        <w:rPr>
          <w:rFonts w:ascii="Calibri" w:eastAsia="Times New Roman" w:hAnsi="Calibri" w:cs="Times New Roman"/>
          <w:color w:val="000000"/>
          <w:sz w:val="24"/>
          <w:szCs w:val="24"/>
        </w:rPr>
        <w:t xml:space="preserve">ind the solutions is to compute </w:t>
      </w:r>
      <w:r w:rsidR="003B3001">
        <w:t>A</w:t>
      </w:r>
      <w:r w:rsidR="003B3001" w:rsidRPr="00442BFD">
        <w:rPr>
          <w:vertAlign w:val="superscript"/>
        </w:rPr>
        <w:t>-1</w:t>
      </w:r>
      <w:r w:rsidR="003B3001">
        <w:t>C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Select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D</w:t>
      </w:r>
      <w:r w:rsidR="00315C48" w:rsidRPr="00315C48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:D</w:t>
      </w:r>
      <w:r w:rsidR="00315C48" w:rsidRPr="00315C48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,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 xml:space="preserve"> enter the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formula </w:t>
      </w:r>
      <w:r w:rsidR="00315C48">
        <w:rPr>
          <w:rFonts w:ascii="Calibri" w:eastAsia="Times New Roman" w:hAnsi="Calibri" w:cs="Arial"/>
          <w:color w:val="000000"/>
          <w:sz w:val="24"/>
          <w:szCs w:val="24"/>
        </w:rPr>
        <w:t>=</w:t>
      </w:r>
      <w:proofErr w:type="gramStart"/>
      <w:r w:rsidR="00315C48">
        <w:rPr>
          <w:rFonts w:ascii="Calibri" w:eastAsia="Times New Roman" w:hAnsi="Calibri" w:cs="Arial"/>
          <w:color w:val="000000"/>
          <w:sz w:val="24"/>
          <w:szCs w:val="24"/>
        </w:rPr>
        <w:t>MMULT(</w:t>
      </w:r>
      <w:proofErr w:type="gramEnd"/>
      <w:r w:rsidR="00315C48">
        <w:rPr>
          <w:rFonts w:ascii="Calibri" w:eastAsia="Times New Roman" w:hAnsi="Calibri" w:cs="Arial"/>
          <w:color w:val="000000"/>
          <w:sz w:val="24"/>
          <w:szCs w:val="24"/>
        </w:rPr>
        <w:t>A10: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C12, </w:t>
      </w:r>
      <w:r w:rsidR="00315C48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>5:</w:t>
      </w:r>
      <w:r w:rsidR="00315C48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7)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press </w:t>
      </w:r>
      <w:proofErr w:type="spellStart"/>
      <w:r w:rsidR="00D94092" w:rsidRPr="00482098">
        <w:rPr>
          <w:rFonts w:ascii="Arial" w:hAnsi="Arial" w:cs="Arial"/>
          <w:b/>
          <w:color w:val="000000"/>
          <w:w w:val="71"/>
          <w:u w:val="single"/>
        </w:rPr>
        <w:t>Ctrl+Shift+Enter</w:t>
      </w:r>
      <w:proofErr w:type="spellEnd"/>
      <w:r w:rsidRPr="00CA6A44">
        <w:rPr>
          <w:rFonts w:ascii="Calibri" w:eastAsia="Times New Roman" w:hAnsi="Calibri" w:cs="Arial"/>
          <w:color w:val="000000"/>
          <w:w w:val="79"/>
          <w:sz w:val="24"/>
          <w:szCs w:val="24"/>
        </w:rPr>
        <w:t xml:space="preserve">. </w:t>
      </w:r>
    </w:p>
    <w:p w:rsidR="00CA6A44" w:rsidRPr="00CA6A44" w:rsidRDefault="00CA6A44" w:rsidP="00CA6A44">
      <w:pPr>
        <w:widowControl w:val="0"/>
        <w:shd w:val="clear" w:color="auto" w:fill="FFFFFF"/>
        <w:autoSpaceDE w:val="0"/>
        <w:autoSpaceDN w:val="0"/>
        <w:adjustRightInd w:val="0"/>
        <w:spacing w:before="254" w:after="0" w:line="268" w:lineRule="exact"/>
        <w:ind w:left="369" w:right="1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The solutions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 xml:space="preserve"> is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15C48" w:rsidRPr="00CA6A44">
        <w:rPr>
          <w:rFonts w:ascii="Calibri" w:eastAsia="Times New Roman" w:hAnsi="Calibri" w:cs="Times New Roman"/>
          <w:color w:val="000000"/>
          <w:sz w:val="24"/>
          <w:szCs w:val="24"/>
        </w:rPr>
        <w:t>found</w:t>
      </w:r>
      <w:r w:rsidR="00315C48">
        <w:rPr>
          <w:rFonts w:ascii="Arial" w:eastAsia="Times New Roman" w:hAnsi="Arial" w:cs="Arial"/>
          <w:color w:val="000000"/>
          <w:sz w:val="19"/>
          <w:szCs w:val="19"/>
        </w:rPr>
        <w:t xml:space="preserve"> x=2</w:t>
      </w:r>
      <w:proofErr w:type="gramStart"/>
      <w:r w:rsidR="00315C48">
        <w:rPr>
          <w:rFonts w:ascii="Arial" w:eastAsia="Times New Roman" w:hAnsi="Arial" w:cs="Arial"/>
          <w:color w:val="000000"/>
          <w:sz w:val="19"/>
          <w:szCs w:val="19"/>
        </w:rPr>
        <w:t>,y</w:t>
      </w:r>
      <w:proofErr w:type="gramEnd"/>
      <w:r w:rsidR="00315C48">
        <w:rPr>
          <w:rFonts w:ascii="Arial" w:eastAsia="Times New Roman" w:hAnsi="Arial" w:cs="Arial"/>
          <w:color w:val="000000"/>
          <w:sz w:val="19"/>
          <w:szCs w:val="19"/>
        </w:rPr>
        <w:t>=3, z=-1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>You can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c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 xml:space="preserve">heck that these agree with the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system of equations. </w:t>
      </w:r>
    </w:p>
    <w:p w:rsidR="00CA6A44" w:rsidRPr="00CA6A44" w:rsidRDefault="00CA6A44" w:rsidP="00CA6A44">
      <w:pPr>
        <w:widowControl w:val="0"/>
        <w:shd w:val="clear" w:color="auto" w:fill="FFFFFF"/>
        <w:autoSpaceDE w:val="0"/>
        <w:autoSpaceDN w:val="0"/>
        <w:adjustRightInd w:val="0"/>
        <w:spacing w:before="220" w:after="0" w:line="268" w:lineRule="exact"/>
        <w:ind w:left="379" w:right="1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e) Use </w:t>
      </w:r>
      <w:proofErr w:type="spellStart"/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Insert</w:t>
      </w:r>
      <w:r w:rsidR="00315C48">
        <w:rPr>
          <w:rFonts w:ascii="Calibri" w:eastAsia="Times New Roman" w:hAnsi="Calibri" w:cs="Times New Roman"/>
          <w:color w:val="000000"/>
          <w:sz w:val="24"/>
          <w:szCs w:val="24"/>
        </w:rPr>
        <w:t>|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Name</w:t>
      </w:r>
      <w:proofErr w:type="spellEnd"/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name the cells </w:t>
      </w:r>
      <w:proofErr w:type="gramStart"/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>D5:D7</w:t>
      </w:r>
      <w:proofErr w:type="gramEnd"/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</w:t>
      </w:r>
      <w:r w:rsidRPr="00CA6A44">
        <w:rPr>
          <w:rFonts w:ascii="Calibri" w:eastAsia="Times New Roman" w:hAnsi="Calibri" w:cs="Times New Roman"/>
          <w:iCs/>
          <w:color w:val="000000"/>
          <w:w w:val="90"/>
          <w:sz w:val="24"/>
          <w:szCs w:val="24"/>
        </w:rPr>
        <w:t xml:space="preserve">x, </w:t>
      </w:r>
      <w:r w:rsidRPr="00CA6A44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y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Pr="00CA6A44">
        <w:rPr>
          <w:rFonts w:ascii="Calibri" w:eastAsia="Times New Roman" w:hAnsi="Calibri" w:cs="Times New Roman"/>
          <w:iCs/>
          <w:color w:val="000000"/>
          <w:w w:val="90"/>
          <w:sz w:val="24"/>
          <w:szCs w:val="24"/>
        </w:rPr>
        <w:t>z</w:t>
      </w:r>
      <w:r w:rsidRPr="00CA6A44">
        <w:rPr>
          <w:rFonts w:ascii="Calibri" w:eastAsia="Times New Roman" w:hAnsi="Calibri" w:cs="Times New Roman"/>
          <w:i/>
          <w:iCs/>
          <w:color w:val="000000"/>
          <w:w w:val="90"/>
          <w:sz w:val="24"/>
          <w:szCs w:val="24"/>
        </w:rPr>
        <w:t xml:space="preserve">,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respectively. </w:t>
      </w:r>
    </w:p>
    <w:p w:rsidR="00CA6A44" w:rsidRPr="00CA6A44" w:rsidRDefault="00CA6A44" w:rsidP="00CA6A44">
      <w:pPr>
        <w:widowControl w:val="0"/>
        <w:shd w:val="clear" w:color="auto" w:fill="FFFFFF"/>
        <w:autoSpaceDE w:val="0"/>
        <w:autoSpaceDN w:val="0"/>
        <w:adjustRightInd w:val="0"/>
        <w:spacing w:before="307" w:after="0" w:line="225" w:lineRule="exact"/>
        <w:ind w:left="388" w:right="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A6A44">
        <w:rPr>
          <w:rFonts w:ascii="Calibri" w:eastAsia="Times New Roman" w:hAnsi="Calibri" w:cs="Arial"/>
          <w:color w:val="000000"/>
          <w:w w:val="105"/>
          <w:sz w:val="24"/>
          <w:szCs w:val="24"/>
        </w:rPr>
        <w:t xml:space="preserve">f)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formulas in row 15 are: </w:t>
      </w:r>
    </w:p>
    <w:p w:rsidR="00CA6A44" w:rsidRPr="00CA6A44" w:rsidRDefault="00CA6A44" w:rsidP="00CA6A44">
      <w:pPr>
        <w:widowControl w:val="0"/>
        <w:shd w:val="clear" w:color="auto" w:fill="FFFFFF"/>
        <w:tabs>
          <w:tab w:val="right" w:pos="1516"/>
          <w:tab w:val="left" w:pos="1804"/>
          <w:tab w:val="right" w:pos="7079"/>
        </w:tabs>
        <w:autoSpaceDE w:val="0"/>
        <w:autoSpaceDN w:val="0"/>
        <w:adjustRightInd w:val="0"/>
        <w:spacing w:after="0" w:line="335" w:lineRule="exact"/>
        <w:ind w:right="15"/>
        <w:rPr>
          <w:rFonts w:ascii="Calibri" w:eastAsia="Times New Roman" w:hAnsi="Calibri" w:cs="Arial"/>
          <w:color w:val="000000"/>
          <w:sz w:val="24"/>
          <w:szCs w:val="24"/>
        </w:rPr>
      </w:pPr>
      <w:r w:rsidRPr="00CA6A44">
        <w:rPr>
          <w:rFonts w:ascii="Calibri" w:eastAsia="Times New Roman" w:hAnsi="Calibri" w:cs="Arial"/>
          <w:sz w:val="24"/>
          <w:szCs w:val="24"/>
        </w:rPr>
        <w:tab/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A15: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=A5*x </w:t>
      </w:r>
    </w:p>
    <w:p w:rsidR="00CA6A44" w:rsidRPr="00CA6A44" w:rsidRDefault="00CA6A44" w:rsidP="00CA6A44">
      <w:pPr>
        <w:widowControl w:val="0"/>
        <w:shd w:val="clear" w:color="auto" w:fill="FFFFFF"/>
        <w:tabs>
          <w:tab w:val="right" w:pos="1506"/>
          <w:tab w:val="left" w:pos="1804"/>
          <w:tab w:val="right" w:pos="7079"/>
        </w:tabs>
        <w:autoSpaceDE w:val="0"/>
        <w:autoSpaceDN w:val="0"/>
        <w:adjustRightInd w:val="0"/>
        <w:spacing w:after="0" w:line="268" w:lineRule="exact"/>
        <w:ind w:right="15"/>
        <w:rPr>
          <w:rFonts w:ascii="Calibri" w:eastAsia="Times New Roman" w:hAnsi="Calibri" w:cs="Arial"/>
          <w:color w:val="000000"/>
          <w:sz w:val="24"/>
          <w:szCs w:val="24"/>
        </w:rPr>
      </w:pPr>
      <w:r w:rsidRPr="00CA6A44">
        <w:rPr>
          <w:rFonts w:ascii="Calibri" w:eastAsia="Times New Roman" w:hAnsi="Calibri" w:cs="Arial"/>
          <w:sz w:val="24"/>
          <w:szCs w:val="24"/>
        </w:rPr>
        <w:tab/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B15: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=B5*y </w:t>
      </w:r>
    </w:p>
    <w:p w:rsidR="00CA6A44" w:rsidRPr="00CA6A44" w:rsidRDefault="00CA6A44" w:rsidP="00CA6A44">
      <w:pPr>
        <w:widowControl w:val="0"/>
        <w:shd w:val="clear" w:color="auto" w:fill="FFFFFF"/>
        <w:tabs>
          <w:tab w:val="right" w:pos="1511"/>
          <w:tab w:val="left" w:pos="1804"/>
          <w:tab w:val="right" w:pos="7079"/>
        </w:tabs>
        <w:autoSpaceDE w:val="0"/>
        <w:autoSpaceDN w:val="0"/>
        <w:adjustRightInd w:val="0"/>
        <w:spacing w:after="0" w:line="268" w:lineRule="exact"/>
        <w:ind w:right="15"/>
        <w:rPr>
          <w:rFonts w:ascii="Calibri" w:eastAsia="Times New Roman" w:hAnsi="Calibri" w:cs="Arial"/>
          <w:color w:val="000000"/>
          <w:sz w:val="24"/>
          <w:szCs w:val="24"/>
        </w:rPr>
      </w:pPr>
      <w:r w:rsidRPr="00CA6A44">
        <w:rPr>
          <w:rFonts w:ascii="Calibri" w:eastAsia="Times New Roman" w:hAnsi="Calibri" w:cs="Arial"/>
          <w:sz w:val="24"/>
          <w:szCs w:val="24"/>
        </w:rPr>
        <w:tab/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C15: </w:t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=C5*z </w:t>
      </w:r>
    </w:p>
    <w:p w:rsidR="00CA6A44" w:rsidRPr="00CA6A44" w:rsidRDefault="00CA6A44" w:rsidP="00CA6A44">
      <w:pPr>
        <w:widowControl w:val="0"/>
        <w:shd w:val="clear" w:color="auto" w:fill="FFFFFF"/>
        <w:tabs>
          <w:tab w:val="left" w:pos="1088"/>
          <w:tab w:val="right" w:pos="7079"/>
        </w:tabs>
        <w:autoSpaceDE w:val="0"/>
        <w:autoSpaceDN w:val="0"/>
        <w:adjustRightInd w:val="0"/>
        <w:spacing w:after="0" w:line="254" w:lineRule="exact"/>
        <w:ind w:right="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A6A44">
        <w:rPr>
          <w:rFonts w:ascii="Calibri" w:eastAsia="Times New Roman" w:hAnsi="Calibri" w:cs="Times New Roman"/>
          <w:sz w:val="24"/>
          <w:szCs w:val="24"/>
        </w:rPr>
        <w:tab/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D15: 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>=</w:t>
      </w:r>
      <w:proofErr w:type="gramStart"/>
      <w:r w:rsidRPr="00CA6A44">
        <w:rPr>
          <w:rFonts w:ascii="Calibri" w:eastAsia="Times New Roman" w:hAnsi="Calibri" w:cs="Arial"/>
          <w:color w:val="000000"/>
          <w:sz w:val="24"/>
          <w:szCs w:val="24"/>
        </w:rPr>
        <w:t>SUM(</w:t>
      </w:r>
      <w:proofErr w:type="gramEnd"/>
      <w:r w:rsidRPr="00CA6A44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315C48">
        <w:rPr>
          <w:rFonts w:ascii="Calibri" w:eastAsia="Times New Roman" w:hAnsi="Calibri" w:cs="Arial"/>
          <w:color w:val="000000"/>
          <w:sz w:val="24"/>
          <w:szCs w:val="24"/>
        </w:rPr>
        <w:t>15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 xml:space="preserve">:C15) </w:t>
      </w:r>
      <w:r w:rsidRPr="00CA6A4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AutoSum to make this formula. </w:t>
      </w:r>
    </w:p>
    <w:p w:rsidR="00CA6A44" w:rsidRDefault="00CA6A44" w:rsidP="00CA6A44">
      <w:pPr>
        <w:widowControl w:val="0"/>
        <w:shd w:val="clear" w:color="auto" w:fill="FFFFFF"/>
        <w:autoSpaceDE w:val="0"/>
        <w:autoSpaceDN w:val="0"/>
        <w:adjustRightInd w:val="0"/>
        <w:spacing w:before="81" w:after="0" w:line="254" w:lineRule="exact"/>
        <w:ind w:left="393" w:right="15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A6A44" w:rsidRPr="00CA6A44" w:rsidRDefault="00315C48" w:rsidP="00CA6A44">
      <w:pPr>
        <w:widowControl w:val="0"/>
        <w:shd w:val="clear" w:color="auto" w:fill="FFFFFF"/>
        <w:autoSpaceDE w:val="0"/>
        <w:autoSpaceDN w:val="0"/>
        <w:adjustRightInd w:val="0"/>
        <w:spacing w:before="81" w:after="0" w:line="254" w:lineRule="exact"/>
        <w:ind w:left="393" w:right="1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Copy t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hese formulas down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 row 16 and 17. The values in D 15:D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17 agree with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those in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D5 :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D7, thus confirming that we have solved the system of equations. </w:t>
      </w:r>
    </w:p>
    <w:p w:rsidR="00CA6A44" w:rsidRPr="00CA6A44" w:rsidRDefault="007414A8" w:rsidP="00CA6A44">
      <w:pPr>
        <w:widowControl w:val="0"/>
        <w:shd w:val="clear" w:color="auto" w:fill="FFFFFF"/>
        <w:autoSpaceDE w:val="0"/>
        <w:autoSpaceDN w:val="0"/>
        <w:adjustRightInd w:val="0"/>
        <w:spacing w:before="249" w:after="0" w:line="263" w:lineRule="exact"/>
        <w:ind w:left="393" w:right="6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You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now have a worksheet that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may be used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find the 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solutions of any set of linear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equations in three unknowns, providing the equations a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re independent and consistent.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equations are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not independent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 example, the thi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rd equation is twice the first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plus the second) then the </w:t>
      </w:r>
      <w:r w:rsidRPr="007414A8">
        <w:rPr>
          <w:rFonts w:ascii="Calibri" w:eastAsia="Times New Roman" w:hAnsi="Calibri" w:cs="Times New Roman"/>
          <w:iCs/>
          <w:color w:val="000000"/>
          <w:sz w:val="24"/>
          <w:szCs w:val="24"/>
        </w:rPr>
        <w:t>A</w:t>
      </w:r>
      <w:r w:rsidR="00CA6A44" w:rsidRPr="00CA6A44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matrix will be singular - it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have no inverse. In this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case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Microsoft Excel will return the #NUM!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err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>or</w:t>
      </w:r>
      <w:proofErr w:type="gramEnd"/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value when MINVERSE is used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a singular matrix. The MDETERM function may also be used to test the </w:t>
      </w:r>
      <w:r w:rsidR="00CA6A44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A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matrix;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MDETERM(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array) returns a zero value</w:t>
      </w:r>
      <w:r w:rsid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a singular matrix. If the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determinant of </w:t>
      </w:r>
      <w:r w:rsidR="00CA6A44" w:rsidRPr="00CA6A44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A </w:t>
      </w:r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is very </w:t>
      </w:r>
      <w:proofErr w:type="gramStart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>small</w:t>
      </w:r>
      <w:proofErr w:type="gramEnd"/>
      <w:r w:rsidR="00CA6A44" w:rsidRPr="00CA6A44">
        <w:rPr>
          <w:rFonts w:ascii="Calibri" w:eastAsia="Times New Roman" w:hAnsi="Calibri" w:cs="Times New Roman"/>
          <w:color w:val="000000"/>
          <w:sz w:val="24"/>
          <w:szCs w:val="24"/>
        </w:rPr>
        <w:t xml:space="preserve"> it may be difficult to solve the set of equations. </w:t>
      </w:r>
    </w:p>
    <w:p w:rsidR="009067E7" w:rsidRDefault="009067E7">
      <w:pPr>
        <w:contextualSpacing/>
      </w:pPr>
    </w:p>
    <w:sectPr w:rsidR="0090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4FD"/>
    <w:multiLevelType w:val="singleLevel"/>
    <w:tmpl w:val="D2443AF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0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C"/>
    <w:rsid w:val="00315C48"/>
    <w:rsid w:val="003B3001"/>
    <w:rsid w:val="00442BFD"/>
    <w:rsid w:val="004D1C86"/>
    <w:rsid w:val="00564C29"/>
    <w:rsid w:val="007414A8"/>
    <w:rsid w:val="008B4E9A"/>
    <w:rsid w:val="009067E7"/>
    <w:rsid w:val="00A46514"/>
    <w:rsid w:val="00AF348C"/>
    <w:rsid w:val="00B95A02"/>
    <w:rsid w:val="00BD0290"/>
    <w:rsid w:val="00CA6A44"/>
    <w:rsid w:val="00D94092"/>
    <w:rsid w:val="00DB03F2"/>
    <w:rsid w:val="00DE2577"/>
    <w:rsid w:val="00E06B1D"/>
    <w:rsid w:val="00EB2F23"/>
    <w:rsid w:val="00F13E84"/>
    <w:rsid w:val="00FB2E72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4242"/>
  <w15:chartTrackingRefBased/>
  <w15:docId w15:val="{003F65E0-395C-4C6A-9337-BB12B87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14</cp:revision>
  <dcterms:created xsi:type="dcterms:W3CDTF">2019-03-20T15:12:00Z</dcterms:created>
  <dcterms:modified xsi:type="dcterms:W3CDTF">2019-05-05T21:31:00Z</dcterms:modified>
</cp:coreProperties>
</file>