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35" w:rsidRDefault="006C6335" w:rsidP="00557E9F">
      <w:pPr>
        <w:pStyle w:val="Heading3"/>
        <w:ind w:right="-998"/>
        <w:jc w:val="center"/>
      </w:pPr>
      <w:r>
        <w:rPr>
          <w:sz w:val="24"/>
          <w:szCs w:val="24"/>
        </w:rPr>
        <w:t>TEST</w:t>
      </w:r>
      <w:r>
        <w:t xml:space="preserve"> Configuration and Change Manage</w:t>
      </w:r>
      <w:r w:rsidRPr="00285226">
        <w:rPr>
          <w:sz w:val="24"/>
          <w:szCs w:val="24"/>
        </w:rPr>
        <w:t>ment</w:t>
      </w:r>
      <w:r>
        <w:rPr>
          <w:sz w:val="24"/>
          <w:szCs w:val="24"/>
        </w:rPr>
        <w:t xml:space="preserve"> </w:t>
      </w:r>
    </w:p>
    <w:p w:rsidR="006C6335" w:rsidRPr="00285226" w:rsidRDefault="006C6335" w:rsidP="00920352">
      <w:pPr>
        <w:pStyle w:val="Style1"/>
      </w:pPr>
      <w:r w:rsidRPr="00285226">
        <w:t xml:space="preserve">Which of the following activities belongs to the </w:t>
      </w:r>
      <w:r>
        <w:t>Configuration and Change Manage</w:t>
      </w:r>
      <w:r w:rsidRPr="00285226">
        <w:t xml:space="preserve">ment discipline? (Select all that apply.) </w:t>
      </w:r>
    </w:p>
    <w:p w:rsidR="006C6335" w:rsidRPr="00285226" w:rsidRDefault="006C6335" w:rsidP="00830025">
      <w:pPr>
        <w:pStyle w:val="Style2"/>
        <w:ind w:left="1440"/>
      </w:pPr>
      <w:r w:rsidRPr="00285226">
        <w:t xml:space="preserve">Manage Change Requests </w:t>
      </w:r>
    </w:p>
    <w:p w:rsidR="006C6335" w:rsidRPr="00285226" w:rsidRDefault="006C6335" w:rsidP="00830025">
      <w:pPr>
        <w:pStyle w:val="Style2"/>
        <w:ind w:left="1440"/>
      </w:pPr>
      <w:r w:rsidRPr="00285226">
        <w:t xml:space="preserve">Monitor and Report Change Status </w:t>
      </w:r>
    </w:p>
    <w:p w:rsidR="006C6335" w:rsidRDefault="006C6335" w:rsidP="00830025">
      <w:pPr>
        <w:pStyle w:val="Style2"/>
        <w:ind w:left="1440"/>
      </w:pPr>
      <w:r w:rsidRPr="00285226">
        <w:t xml:space="preserve">Manage Baselines and Releases </w:t>
      </w:r>
    </w:p>
    <w:p w:rsidR="006C6335" w:rsidRPr="00285226" w:rsidRDefault="006C6335" w:rsidP="00830025">
      <w:pPr>
        <w:pStyle w:val="Style2"/>
        <w:ind w:left="1440"/>
      </w:pPr>
      <w:r w:rsidRPr="00285226">
        <w:t xml:space="preserve">Create Configuration Management Plan </w:t>
      </w:r>
    </w:p>
    <w:p w:rsidR="006C6335" w:rsidRPr="00920352" w:rsidRDefault="006C6335" w:rsidP="00920352">
      <w:pPr>
        <w:pStyle w:val="Style"/>
        <w:numPr>
          <w:ilvl w:val="0"/>
          <w:numId w:val="6"/>
        </w:numPr>
        <w:spacing w:before="120" w:line="259" w:lineRule="exact"/>
        <w:ind w:left="960" w:right="-1718" w:hanging="264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Which of the following roles are responsible for creating the Deployment Unit? (Select all that apply.) </w:t>
      </w:r>
    </w:p>
    <w:p w:rsidR="006C6335" w:rsidRPr="00830025" w:rsidRDefault="006C6335" w:rsidP="00830025">
      <w:pPr>
        <w:pStyle w:val="Style2"/>
        <w:numPr>
          <w:ilvl w:val="0"/>
          <w:numId w:val="32"/>
        </w:numPr>
        <w:ind w:left="1440"/>
      </w:pPr>
      <w:r w:rsidRPr="00830025">
        <w:t xml:space="preserve">Configuration Manager </w:t>
      </w:r>
    </w:p>
    <w:p w:rsidR="006C6335" w:rsidRPr="00830025" w:rsidRDefault="006C6335" w:rsidP="00830025">
      <w:pPr>
        <w:pStyle w:val="Style2"/>
        <w:numPr>
          <w:ilvl w:val="0"/>
          <w:numId w:val="32"/>
        </w:numPr>
        <w:ind w:left="1440"/>
      </w:pPr>
      <w:r w:rsidRPr="00830025">
        <w:t xml:space="preserve">Integrator </w:t>
      </w:r>
    </w:p>
    <w:p w:rsidR="006C6335" w:rsidRPr="00830025" w:rsidRDefault="006C6335" w:rsidP="00830025">
      <w:pPr>
        <w:pStyle w:val="Style2"/>
        <w:numPr>
          <w:ilvl w:val="0"/>
          <w:numId w:val="32"/>
        </w:numPr>
        <w:ind w:left="1440"/>
      </w:pPr>
      <w:r w:rsidRPr="00830025">
        <w:t>Developer</w:t>
      </w:r>
    </w:p>
    <w:p w:rsidR="006C6335" w:rsidRPr="00285226" w:rsidRDefault="006C6335" w:rsidP="00830025">
      <w:pPr>
        <w:pStyle w:val="Style2"/>
        <w:numPr>
          <w:ilvl w:val="0"/>
          <w:numId w:val="32"/>
        </w:numPr>
        <w:ind w:left="1440"/>
      </w:pPr>
      <w:r w:rsidRPr="00830025">
        <w:t>Test</w:t>
      </w:r>
      <w:r w:rsidRPr="00285226">
        <w:t xml:space="preserve"> Analyst </w:t>
      </w:r>
    </w:p>
    <w:p w:rsidR="006C6335" w:rsidRPr="00285226" w:rsidRDefault="006C6335" w:rsidP="00285226">
      <w:pPr>
        <w:pStyle w:val="Style"/>
        <w:numPr>
          <w:ilvl w:val="0"/>
          <w:numId w:val="6"/>
        </w:numPr>
        <w:spacing w:line="379" w:lineRule="exact"/>
        <w:ind w:left="960" w:right="-1718" w:hanging="264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Which of the following is an element of the CM cube? (Select all that apply.) </w:t>
      </w:r>
    </w:p>
    <w:p w:rsidR="006C6335" w:rsidRPr="00285226" w:rsidRDefault="006C6335" w:rsidP="00830025">
      <w:pPr>
        <w:pStyle w:val="Style"/>
        <w:numPr>
          <w:ilvl w:val="0"/>
          <w:numId w:val="7"/>
        </w:numPr>
        <w:spacing w:line="283" w:lineRule="exact"/>
        <w:ind w:left="166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Change Request Management (CRM) </w:t>
      </w:r>
    </w:p>
    <w:p w:rsidR="006C6335" w:rsidRPr="00285226" w:rsidRDefault="006C6335" w:rsidP="00830025">
      <w:pPr>
        <w:pStyle w:val="Style"/>
        <w:numPr>
          <w:ilvl w:val="0"/>
          <w:numId w:val="7"/>
        </w:numPr>
        <w:spacing w:line="283" w:lineRule="exact"/>
        <w:ind w:left="166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Measurement </w:t>
      </w:r>
    </w:p>
    <w:p w:rsidR="006C6335" w:rsidRPr="00285226" w:rsidRDefault="006C6335" w:rsidP="00830025">
      <w:pPr>
        <w:pStyle w:val="Style"/>
        <w:numPr>
          <w:ilvl w:val="0"/>
          <w:numId w:val="7"/>
        </w:numPr>
        <w:spacing w:line="283" w:lineRule="exact"/>
        <w:ind w:left="166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Configuration Management </w:t>
      </w:r>
    </w:p>
    <w:p w:rsidR="006C6335" w:rsidRDefault="006C6335" w:rsidP="00830025">
      <w:pPr>
        <w:pStyle w:val="Style"/>
        <w:numPr>
          <w:ilvl w:val="0"/>
          <w:numId w:val="7"/>
        </w:numPr>
        <w:spacing w:line="283" w:lineRule="exact"/>
        <w:ind w:left="166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Analysis and Reporting </w:t>
      </w:r>
    </w:p>
    <w:p w:rsidR="006C6335" w:rsidRPr="00285226" w:rsidRDefault="006C6335" w:rsidP="00920352">
      <w:pPr>
        <w:pStyle w:val="Style1"/>
      </w:pPr>
      <w:r w:rsidRPr="00285226">
        <w:t xml:space="preserve">Which of the following artifact(s) belongs to the Configuration and Change Management discipline? (Select all that apply.) </w:t>
      </w:r>
    </w:p>
    <w:p w:rsidR="006C6335" w:rsidRPr="00285226" w:rsidRDefault="006C6335" w:rsidP="00830025">
      <w:pPr>
        <w:pStyle w:val="Style"/>
        <w:numPr>
          <w:ilvl w:val="0"/>
          <w:numId w:val="9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Configuration Management Plan </w:t>
      </w:r>
    </w:p>
    <w:p w:rsidR="006C6335" w:rsidRDefault="006C6335" w:rsidP="00830025">
      <w:pPr>
        <w:pStyle w:val="Style"/>
        <w:numPr>
          <w:ilvl w:val="0"/>
          <w:numId w:val="9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Management Plan</w:t>
      </w:r>
    </w:p>
    <w:p w:rsidR="006C6335" w:rsidRDefault="006C6335" w:rsidP="00830025">
      <w:pPr>
        <w:pStyle w:val="Style"/>
        <w:numPr>
          <w:ilvl w:val="0"/>
          <w:numId w:val="9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Integration Management Plan</w:t>
      </w:r>
    </w:p>
    <w:p w:rsidR="006C6335" w:rsidRPr="00285226" w:rsidRDefault="006C6335" w:rsidP="00830025">
      <w:pPr>
        <w:pStyle w:val="Style"/>
        <w:numPr>
          <w:ilvl w:val="0"/>
          <w:numId w:val="9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Change Request </w:t>
      </w:r>
    </w:p>
    <w:p w:rsidR="006C6335" w:rsidRPr="00285226" w:rsidRDefault="006C6335" w:rsidP="00920352">
      <w:pPr>
        <w:pStyle w:val="Style1"/>
      </w:pPr>
      <w:r w:rsidRPr="00285226">
        <w:t xml:space="preserve">Which of the following role(s) can submit a Change Request? </w:t>
      </w:r>
    </w:p>
    <w:p w:rsidR="006C6335" w:rsidRPr="00285226" w:rsidRDefault="006C6335" w:rsidP="00830025">
      <w:pPr>
        <w:pStyle w:val="Style"/>
        <w:numPr>
          <w:ilvl w:val="0"/>
          <w:numId w:val="12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Configuration Manager </w:t>
      </w:r>
    </w:p>
    <w:p w:rsidR="006C6335" w:rsidRPr="00285226" w:rsidRDefault="006C6335" w:rsidP="00830025">
      <w:pPr>
        <w:pStyle w:val="Style"/>
        <w:numPr>
          <w:ilvl w:val="0"/>
          <w:numId w:val="12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Change Manager </w:t>
      </w:r>
    </w:p>
    <w:p w:rsidR="006C6335" w:rsidRDefault="006C6335" w:rsidP="00830025">
      <w:pPr>
        <w:pStyle w:val="Style"/>
        <w:numPr>
          <w:ilvl w:val="0"/>
          <w:numId w:val="12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Role</w:t>
      </w:r>
    </w:p>
    <w:p w:rsidR="006C6335" w:rsidRPr="00285226" w:rsidRDefault="006C6335" w:rsidP="00830025">
      <w:pPr>
        <w:pStyle w:val="Style"/>
        <w:numPr>
          <w:ilvl w:val="0"/>
          <w:numId w:val="12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Project Manager </w:t>
      </w:r>
    </w:p>
    <w:p w:rsidR="006C6335" w:rsidRPr="00285226" w:rsidRDefault="006C6335" w:rsidP="00920352">
      <w:pPr>
        <w:pStyle w:val="Style1"/>
      </w:pPr>
      <w:r w:rsidRPr="00285226">
        <w:t xml:space="preserve">The purpose of the Configuration and Change Management discipline is to do which of the following? </w:t>
      </w:r>
    </w:p>
    <w:p w:rsidR="006C6335" w:rsidRPr="00285226" w:rsidRDefault="006C6335" w:rsidP="00830025">
      <w:pPr>
        <w:pStyle w:val="Style"/>
        <w:numPr>
          <w:ilvl w:val="0"/>
          <w:numId w:val="14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Control change to, and maintain integrity of, a project's artifacts </w:t>
      </w:r>
    </w:p>
    <w:p w:rsidR="006C6335" w:rsidRPr="00285226" w:rsidRDefault="006C6335" w:rsidP="00830025">
      <w:pPr>
        <w:pStyle w:val="Style"/>
        <w:numPr>
          <w:ilvl w:val="0"/>
          <w:numId w:val="14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Ensure proper configuration </w:t>
      </w:r>
    </w:p>
    <w:p w:rsidR="006C6335" w:rsidRDefault="006C6335" w:rsidP="00830025">
      <w:pPr>
        <w:pStyle w:val="Style"/>
        <w:numPr>
          <w:ilvl w:val="0"/>
          <w:numId w:val="14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>Vali</w:t>
      </w:r>
      <w:r>
        <w:rPr>
          <w:rFonts w:ascii="Times New Roman" w:hAnsi="Times New Roman" w:cs="Times New Roman"/>
        </w:rPr>
        <w:t>date software product functions</w:t>
      </w:r>
    </w:p>
    <w:p w:rsidR="006C6335" w:rsidRPr="00285226" w:rsidRDefault="006C6335" w:rsidP="00830025">
      <w:pPr>
        <w:pStyle w:val="Style"/>
        <w:numPr>
          <w:ilvl w:val="0"/>
          <w:numId w:val="14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Validate that the requirements have been implemented appropriately </w:t>
      </w:r>
    </w:p>
    <w:p w:rsidR="006C6335" w:rsidRPr="00285226" w:rsidRDefault="006C6335" w:rsidP="00920352">
      <w:pPr>
        <w:pStyle w:val="Style1"/>
      </w:pPr>
      <w:r w:rsidRPr="00285226">
        <w:t xml:space="preserve">Which of the following is a valid type of change? (Select all that apply.) </w:t>
      </w:r>
    </w:p>
    <w:p w:rsidR="006C6335" w:rsidRPr="00285226" w:rsidRDefault="006C6335" w:rsidP="00830025">
      <w:pPr>
        <w:pStyle w:val="Style"/>
        <w:numPr>
          <w:ilvl w:val="0"/>
          <w:numId w:val="16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New Features </w:t>
      </w:r>
    </w:p>
    <w:p w:rsidR="006C6335" w:rsidRPr="00285226" w:rsidRDefault="006C6335" w:rsidP="00830025">
      <w:pPr>
        <w:pStyle w:val="Style"/>
        <w:numPr>
          <w:ilvl w:val="0"/>
          <w:numId w:val="16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Defects </w:t>
      </w:r>
    </w:p>
    <w:p w:rsidR="006C6335" w:rsidRDefault="006C6335" w:rsidP="00830025">
      <w:pPr>
        <w:pStyle w:val="Style"/>
        <w:numPr>
          <w:ilvl w:val="0"/>
          <w:numId w:val="16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Scope</w:t>
      </w:r>
    </w:p>
    <w:p w:rsidR="006C6335" w:rsidRPr="00285226" w:rsidRDefault="006C6335" w:rsidP="00830025">
      <w:pPr>
        <w:pStyle w:val="Style"/>
        <w:numPr>
          <w:ilvl w:val="0"/>
          <w:numId w:val="16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Enhancement Requests </w:t>
      </w:r>
    </w:p>
    <w:p w:rsidR="006C6335" w:rsidRPr="00285226" w:rsidRDefault="006C6335" w:rsidP="00920352">
      <w:pPr>
        <w:pStyle w:val="Style1"/>
      </w:pPr>
      <w:r w:rsidRPr="00285226">
        <w:t xml:space="preserve">The Change Control Board can consist of which of the following members? (Select all that apply.) </w:t>
      </w:r>
    </w:p>
    <w:p w:rsidR="006C6335" w:rsidRPr="00285226" w:rsidRDefault="006C6335" w:rsidP="00830025">
      <w:pPr>
        <w:pStyle w:val="Style"/>
        <w:numPr>
          <w:ilvl w:val="0"/>
          <w:numId w:val="18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Customers </w:t>
      </w:r>
    </w:p>
    <w:p w:rsidR="006C6335" w:rsidRPr="00285226" w:rsidRDefault="006C6335" w:rsidP="00830025">
      <w:pPr>
        <w:pStyle w:val="Style"/>
        <w:numPr>
          <w:ilvl w:val="0"/>
          <w:numId w:val="18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Developers </w:t>
      </w:r>
    </w:p>
    <w:p w:rsidR="006C6335" w:rsidRDefault="006C6335" w:rsidP="00830025">
      <w:pPr>
        <w:pStyle w:val="Style"/>
        <w:numPr>
          <w:ilvl w:val="0"/>
          <w:numId w:val="18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Users</w:t>
      </w:r>
    </w:p>
    <w:p w:rsidR="006C6335" w:rsidRPr="00285226" w:rsidRDefault="006C6335" w:rsidP="00830025">
      <w:pPr>
        <w:pStyle w:val="Style"/>
        <w:numPr>
          <w:ilvl w:val="0"/>
          <w:numId w:val="18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Others overseeing the change process </w:t>
      </w:r>
    </w:p>
    <w:p w:rsidR="006C6335" w:rsidRPr="00285226" w:rsidRDefault="006C6335" w:rsidP="00920352">
      <w:pPr>
        <w:pStyle w:val="Style1"/>
      </w:pPr>
      <w:r w:rsidRPr="00285226">
        <w:t>Measurement is used to describe the state of the produ</w:t>
      </w:r>
      <w:r>
        <w:t>ct based on which of the follow</w:t>
      </w:r>
      <w:r w:rsidRPr="00285226">
        <w:t xml:space="preserve">ing attributes of defects found and fixed during the course of product development? (Select all that apply.) </w:t>
      </w:r>
    </w:p>
    <w:p w:rsidR="006C6335" w:rsidRPr="00285226" w:rsidRDefault="006C6335" w:rsidP="00830025">
      <w:pPr>
        <w:pStyle w:val="Style"/>
        <w:numPr>
          <w:ilvl w:val="0"/>
          <w:numId w:val="20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Number </w:t>
      </w:r>
    </w:p>
    <w:p w:rsidR="006C6335" w:rsidRPr="00285226" w:rsidRDefault="006C6335" w:rsidP="00830025">
      <w:pPr>
        <w:pStyle w:val="Style"/>
        <w:numPr>
          <w:ilvl w:val="0"/>
          <w:numId w:val="20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Rate </w:t>
      </w:r>
    </w:p>
    <w:p w:rsidR="006C6335" w:rsidRPr="00285226" w:rsidRDefault="006C6335" w:rsidP="00830025">
      <w:pPr>
        <w:pStyle w:val="Style"/>
        <w:numPr>
          <w:ilvl w:val="0"/>
          <w:numId w:val="20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Category </w:t>
      </w:r>
    </w:p>
    <w:p w:rsidR="006C6335" w:rsidRPr="00285226" w:rsidRDefault="006C6335" w:rsidP="00830025">
      <w:pPr>
        <w:pStyle w:val="Style"/>
        <w:numPr>
          <w:ilvl w:val="0"/>
          <w:numId w:val="20"/>
        </w:numPr>
        <w:spacing w:line="283" w:lineRule="exact"/>
        <w:ind w:left="1675" w:right="-1718" w:hanging="235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Severity </w:t>
      </w:r>
    </w:p>
    <w:p w:rsidR="006C6335" w:rsidRDefault="006C6335" w:rsidP="00285226">
      <w:pPr>
        <w:pStyle w:val="Style"/>
        <w:ind w:right="-1718"/>
        <w:rPr>
          <w:rFonts w:ascii="Times New Roman" w:hAnsi="Times New Roman" w:cs="Times New Roman"/>
        </w:rPr>
      </w:pPr>
    </w:p>
    <w:p w:rsidR="006C6335" w:rsidRPr="00285226" w:rsidRDefault="006C6335" w:rsidP="00920352">
      <w:pPr>
        <w:pStyle w:val="Style1"/>
      </w:pPr>
      <w:r w:rsidRPr="00285226">
        <w:t xml:space="preserve">Which of the following is true about the product directory structure? </w:t>
      </w:r>
    </w:p>
    <w:p w:rsidR="006C6335" w:rsidRPr="00285226" w:rsidRDefault="006C6335" w:rsidP="00830025">
      <w:pPr>
        <w:pStyle w:val="Style"/>
        <w:numPr>
          <w:ilvl w:val="0"/>
          <w:numId w:val="22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It contains the elements of the product in production </w:t>
      </w:r>
    </w:p>
    <w:p w:rsidR="006C6335" w:rsidRPr="00285226" w:rsidRDefault="006C6335" w:rsidP="00830025">
      <w:pPr>
        <w:pStyle w:val="Style"/>
        <w:numPr>
          <w:ilvl w:val="0"/>
          <w:numId w:val="22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It contains the elements of the product under development </w:t>
      </w:r>
    </w:p>
    <w:p w:rsidR="006C6335" w:rsidRPr="00285226" w:rsidRDefault="006C6335" w:rsidP="00830025">
      <w:pPr>
        <w:pStyle w:val="Style"/>
        <w:numPr>
          <w:ilvl w:val="0"/>
          <w:numId w:val="22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It is a directory tool used to structure components of a product </w:t>
      </w:r>
    </w:p>
    <w:p w:rsidR="006C6335" w:rsidRPr="00285226" w:rsidRDefault="006C6335" w:rsidP="00830025">
      <w:pPr>
        <w:pStyle w:val="Style"/>
        <w:numPr>
          <w:ilvl w:val="0"/>
          <w:numId w:val="22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None of the above </w:t>
      </w:r>
    </w:p>
    <w:p w:rsidR="006C6335" w:rsidRPr="00285226" w:rsidRDefault="006C6335" w:rsidP="00920352">
      <w:pPr>
        <w:pStyle w:val="Style1"/>
      </w:pPr>
      <w:r w:rsidRPr="00285226">
        <w:t xml:space="preserve">Which of the following is a valid example of promotion levels? (Select all that apply.) </w:t>
      </w:r>
    </w:p>
    <w:p w:rsidR="006C6335" w:rsidRPr="00285226" w:rsidRDefault="006C6335" w:rsidP="00830025">
      <w:pPr>
        <w:pStyle w:val="Style"/>
        <w:numPr>
          <w:ilvl w:val="0"/>
          <w:numId w:val="23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Unit Tested </w:t>
      </w:r>
    </w:p>
    <w:p w:rsidR="006C6335" w:rsidRDefault="006C6335" w:rsidP="00830025">
      <w:pPr>
        <w:pStyle w:val="Style"/>
        <w:numPr>
          <w:ilvl w:val="0"/>
          <w:numId w:val="23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Subsystem Tested</w:t>
      </w:r>
    </w:p>
    <w:p w:rsidR="006C6335" w:rsidRDefault="006C6335" w:rsidP="00830025">
      <w:pPr>
        <w:pStyle w:val="Style"/>
        <w:numPr>
          <w:ilvl w:val="0"/>
          <w:numId w:val="23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Integration Tested</w:t>
      </w:r>
    </w:p>
    <w:p w:rsidR="006C6335" w:rsidRPr="00285226" w:rsidRDefault="006C6335" w:rsidP="00830025">
      <w:pPr>
        <w:pStyle w:val="Style"/>
        <w:numPr>
          <w:ilvl w:val="0"/>
          <w:numId w:val="23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Acceptance Tested </w:t>
      </w:r>
    </w:p>
    <w:p w:rsidR="006C6335" w:rsidRPr="00285226" w:rsidRDefault="006C6335" w:rsidP="00920352">
      <w:pPr>
        <w:pStyle w:val="Style1"/>
      </w:pPr>
      <w:r w:rsidRPr="00285226">
        <w:t xml:space="preserve">Which of the following activities provides visibility to the configuration change activity? </w:t>
      </w:r>
    </w:p>
    <w:p w:rsidR="006C6335" w:rsidRPr="00285226" w:rsidRDefault="006C6335" w:rsidP="00830025">
      <w:pPr>
        <w:pStyle w:val="Style"/>
        <w:numPr>
          <w:ilvl w:val="0"/>
          <w:numId w:val="26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Monitor and Report Configuration Status </w:t>
      </w:r>
    </w:p>
    <w:p w:rsidR="006C6335" w:rsidRPr="00285226" w:rsidRDefault="006C6335" w:rsidP="00830025">
      <w:pPr>
        <w:pStyle w:val="Style"/>
        <w:numPr>
          <w:ilvl w:val="0"/>
          <w:numId w:val="26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Monitor Configuration Status </w:t>
      </w:r>
    </w:p>
    <w:p w:rsidR="006C6335" w:rsidRDefault="006C6335" w:rsidP="00830025">
      <w:pPr>
        <w:pStyle w:val="Style"/>
        <w:numPr>
          <w:ilvl w:val="0"/>
          <w:numId w:val="26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 Configuration Changes</w:t>
      </w:r>
    </w:p>
    <w:p w:rsidR="006C6335" w:rsidRPr="00285226" w:rsidRDefault="006C6335" w:rsidP="00830025">
      <w:pPr>
        <w:pStyle w:val="Style"/>
        <w:numPr>
          <w:ilvl w:val="0"/>
          <w:numId w:val="26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Change and Deliver Configuration Items </w:t>
      </w:r>
    </w:p>
    <w:p w:rsidR="006C6335" w:rsidRPr="00285226" w:rsidRDefault="006C6335" w:rsidP="00920352">
      <w:pPr>
        <w:pStyle w:val="Style1"/>
      </w:pPr>
      <w:r w:rsidRPr="00285226">
        <w:t xml:space="preserve">Which of the following artifacts describes all the Configuration and Change Control Management activities that will be performed during the course of the project lifecycle? </w:t>
      </w:r>
    </w:p>
    <w:p w:rsidR="006C6335" w:rsidRPr="00285226" w:rsidRDefault="006C6335" w:rsidP="00830025">
      <w:pPr>
        <w:pStyle w:val="Style"/>
        <w:numPr>
          <w:ilvl w:val="0"/>
          <w:numId w:val="28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Change Management Plan </w:t>
      </w:r>
    </w:p>
    <w:p w:rsidR="006C6335" w:rsidRDefault="006C6335" w:rsidP="00830025">
      <w:pPr>
        <w:pStyle w:val="Style"/>
        <w:numPr>
          <w:ilvl w:val="0"/>
          <w:numId w:val="28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Configuration Management Plan</w:t>
      </w:r>
    </w:p>
    <w:p w:rsidR="006C6335" w:rsidRDefault="006C6335" w:rsidP="00830025">
      <w:pPr>
        <w:pStyle w:val="Style"/>
        <w:numPr>
          <w:ilvl w:val="0"/>
          <w:numId w:val="28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Development Plan</w:t>
      </w:r>
    </w:p>
    <w:p w:rsidR="006C6335" w:rsidRPr="00285226" w:rsidRDefault="006C6335" w:rsidP="00830025">
      <w:pPr>
        <w:pStyle w:val="Style"/>
        <w:numPr>
          <w:ilvl w:val="0"/>
          <w:numId w:val="28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Project Plan </w:t>
      </w:r>
    </w:p>
    <w:p w:rsidR="006C6335" w:rsidRPr="00285226" w:rsidRDefault="006C6335" w:rsidP="00920352">
      <w:pPr>
        <w:pStyle w:val="Style1"/>
      </w:pPr>
      <w:r w:rsidRPr="00285226">
        <w:t xml:space="preserve">Which of the following roles is responsible for creating and promoting baselines? </w:t>
      </w:r>
    </w:p>
    <w:p w:rsidR="006C6335" w:rsidRPr="00285226" w:rsidRDefault="006C6335" w:rsidP="00830025">
      <w:pPr>
        <w:pStyle w:val="Style"/>
        <w:numPr>
          <w:ilvl w:val="0"/>
          <w:numId w:val="31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Change Manager </w:t>
      </w:r>
    </w:p>
    <w:p w:rsidR="006C6335" w:rsidRPr="00285226" w:rsidRDefault="006C6335" w:rsidP="00830025">
      <w:pPr>
        <w:pStyle w:val="Style"/>
        <w:numPr>
          <w:ilvl w:val="0"/>
          <w:numId w:val="31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Configuration Manager </w:t>
      </w:r>
    </w:p>
    <w:p w:rsidR="006C6335" w:rsidRPr="00285226" w:rsidRDefault="006C6335" w:rsidP="00830025">
      <w:pPr>
        <w:pStyle w:val="Style"/>
        <w:numPr>
          <w:ilvl w:val="0"/>
          <w:numId w:val="31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Integrator </w:t>
      </w:r>
    </w:p>
    <w:p w:rsidR="006C6335" w:rsidRPr="00285226" w:rsidRDefault="006C6335" w:rsidP="00830025">
      <w:pPr>
        <w:pStyle w:val="Style"/>
        <w:numPr>
          <w:ilvl w:val="0"/>
          <w:numId w:val="31"/>
        </w:numPr>
        <w:spacing w:line="278" w:lineRule="exact"/>
        <w:ind w:left="1670" w:right="-1718" w:hanging="230"/>
        <w:rPr>
          <w:rFonts w:ascii="Times New Roman" w:hAnsi="Times New Roman" w:cs="Times New Roman"/>
        </w:rPr>
      </w:pPr>
      <w:r w:rsidRPr="00285226">
        <w:rPr>
          <w:rFonts w:ascii="Times New Roman" w:hAnsi="Times New Roman" w:cs="Times New Roman"/>
        </w:rPr>
        <w:t xml:space="preserve">Any Role </w:t>
      </w:r>
    </w:p>
    <w:sectPr w:rsidR="006C6335" w:rsidRPr="00285226" w:rsidSect="006C6335">
      <w:pgSz w:w="12242" w:h="15842"/>
      <w:pgMar w:top="360" w:right="3276" w:bottom="360" w:left="132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88C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2881D50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36A07E4"/>
    <w:multiLevelType w:val="singleLevel"/>
    <w:tmpl w:val="E8FEF87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52C6310"/>
    <w:multiLevelType w:val="singleLevel"/>
    <w:tmpl w:val="365A805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DBF613F"/>
    <w:multiLevelType w:val="singleLevel"/>
    <w:tmpl w:val="FAF2DFFC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3F93873"/>
    <w:multiLevelType w:val="singleLevel"/>
    <w:tmpl w:val="8056CC8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48C4D1E"/>
    <w:multiLevelType w:val="singleLevel"/>
    <w:tmpl w:val="EBB4DDEA"/>
    <w:lvl w:ilvl="0">
      <w:start w:val="1"/>
      <w:numFmt w:val="lowerLetter"/>
      <w:pStyle w:val="Style2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A650D06"/>
    <w:multiLevelType w:val="singleLevel"/>
    <w:tmpl w:val="97AC4F6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B7D1EA3"/>
    <w:multiLevelType w:val="singleLevel"/>
    <w:tmpl w:val="F176CC2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FAD4C5E"/>
    <w:multiLevelType w:val="singleLevel"/>
    <w:tmpl w:val="0242DF56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11C3479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3AD4443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54A2206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8F42743"/>
    <w:multiLevelType w:val="singleLevel"/>
    <w:tmpl w:val="C9C07FA6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461C615F"/>
    <w:multiLevelType w:val="singleLevel"/>
    <w:tmpl w:val="A59CE71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4FC0393A"/>
    <w:multiLevelType w:val="singleLevel"/>
    <w:tmpl w:val="3C98190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FC17259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51A2698A"/>
    <w:multiLevelType w:val="singleLevel"/>
    <w:tmpl w:val="41DE3734"/>
    <w:lvl w:ilvl="0">
      <w:start w:val="1"/>
      <w:numFmt w:val="lowerLetter"/>
      <w:pStyle w:val="Style3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57841CC9"/>
    <w:multiLevelType w:val="singleLevel"/>
    <w:tmpl w:val="16DA101A"/>
    <w:lvl w:ilvl="0">
      <w:start w:val="1"/>
      <w:numFmt w:val="decimal"/>
      <w:pStyle w:val="Style1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  <w:sz w:val="24"/>
        <w:szCs w:val="24"/>
      </w:rPr>
    </w:lvl>
  </w:abstractNum>
  <w:abstractNum w:abstractNumId="19">
    <w:nsid w:val="5C46438E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5CDB09C6"/>
    <w:multiLevelType w:val="singleLevel"/>
    <w:tmpl w:val="2B9AFF98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60CC432E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664A5FC8"/>
    <w:multiLevelType w:val="singleLevel"/>
    <w:tmpl w:val="A96ACCE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76D0514F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798542A0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7FD307B5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7FED72C0"/>
    <w:multiLevelType w:val="singleLevel"/>
    <w:tmpl w:val="69EE4D6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9"/>
  </w:num>
  <w:num w:numId="5">
    <w:abstractNumId w:val="19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6"/>
  </w:num>
  <w:num w:numId="8">
    <w:abstractNumId w:val="22"/>
  </w:num>
  <w:num w:numId="9">
    <w:abstractNumId w:val="26"/>
  </w:num>
  <w:num w:numId="10">
    <w:abstractNumId w:val="2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0"/>
  </w:num>
  <w:num w:numId="13">
    <w:abstractNumId w:val="7"/>
  </w:num>
  <w:num w:numId="14">
    <w:abstractNumId w:val="23"/>
  </w:num>
  <w:num w:numId="15">
    <w:abstractNumId w:val="5"/>
  </w:num>
  <w:num w:numId="16">
    <w:abstractNumId w:val="1"/>
  </w:num>
  <w:num w:numId="17">
    <w:abstractNumId w:val="15"/>
  </w:num>
  <w:num w:numId="18">
    <w:abstractNumId w:val="17"/>
  </w:num>
  <w:num w:numId="19">
    <w:abstractNumId w:val="20"/>
  </w:num>
  <w:num w:numId="20">
    <w:abstractNumId w:val="24"/>
  </w:num>
  <w:num w:numId="21">
    <w:abstractNumId w:val="13"/>
  </w:num>
  <w:num w:numId="22">
    <w:abstractNumId w:val="12"/>
  </w:num>
  <w:num w:numId="23">
    <w:abstractNumId w:val="10"/>
  </w:num>
  <w:num w:numId="24">
    <w:abstractNumId w:val="10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</w:num>
  <w:num w:numId="26">
    <w:abstractNumId w:val="21"/>
  </w:num>
  <w:num w:numId="27">
    <w:abstractNumId w:val="3"/>
  </w:num>
  <w:num w:numId="28">
    <w:abstractNumId w:val="25"/>
  </w:num>
  <w:num w:numId="29">
    <w:abstractNumId w:val="25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11"/>
  </w:num>
  <w:num w:numId="32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285226"/>
    <w:rsid w:val="00557E9F"/>
    <w:rsid w:val="00615DDD"/>
    <w:rsid w:val="006C6335"/>
    <w:rsid w:val="00830025"/>
    <w:rsid w:val="00920352"/>
    <w:rsid w:val="00C8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577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Style"/>
    <w:uiPriority w:val="99"/>
    <w:rsid w:val="00920352"/>
    <w:pPr>
      <w:numPr>
        <w:numId w:val="6"/>
      </w:numPr>
      <w:spacing w:before="120" w:line="259" w:lineRule="exact"/>
      <w:ind w:right="-1718"/>
    </w:pPr>
    <w:rPr>
      <w:rFonts w:ascii="Times New Roman" w:hAnsi="Times New Roman" w:cs="Times New Roman"/>
    </w:rPr>
  </w:style>
  <w:style w:type="paragraph" w:customStyle="1" w:styleId="Style2">
    <w:name w:val="Style2"/>
    <w:basedOn w:val="Style"/>
    <w:autoRedefine/>
    <w:uiPriority w:val="99"/>
    <w:rsid w:val="00C85C0F"/>
    <w:pPr>
      <w:numPr>
        <w:numId w:val="2"/>
      </w:numPr>
      <w:spacing w:line="283" w:lineRule="exact"/>
      <w:ind w:right="-1718"/>
    </w:pPr>
    <w:rPr>
      <w:rFonts w:ascii="Times New Roman" w:hAnsi="Times New Roman" w:cs="Times New Roman"/>
    </w:rPr>
  </w:style>
  <w:style w:type="paragraph" w:customStyle="1" w:styleId="Style3">
    <w:name w:val="Style3"/>
    <w:basedOn w:val="Style"/>
    <w:uiPriority w:val="99"/>
    <w:rsid w:val="00830025"/>
    <w:pPr>
      <w:numPr>
        <w:numId w:val="18"/>
      </w:numPr>
      <w:spacing w:line="283" w:lineRule="exact"/>
      <w:ind w:left="1675" w:right="-1718" w:hanging="235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429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Questions </dc:title>
  <dc:subject/>
  <dc:creator/>
  <cp:keywords/>
  <dc:description/>
  <cp:lastModifiedBy>Helm</cp:lastModifiedBy>
  <cp:revision>5</cp:revision>
  <dcterms:created xsi:type="dcterms:W3CDTF">2008-04-16T02:13:00Z</dcterms:created>
  <dcterms:modified xsi:type="dcterms:W3CDTF">2008-04-16T02:29:00Z</dcterms:modified>
</cp:coreProperties>
</file>